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09022" w14:textId="77777777" w:rsidR="00D909D1" w:rsidRDefault="00384D03">
      <w:pPr>
        <w:rPr>
          <w:rFonts w:ascii="黑体" w:eastAsia="黑体" w:hAnsi="黑体" w:cs="黑体"/>
        </w:rPr>
      </w:pPr>
      <w:r>
        <w:rPr>
          <w:rFonts w:ascii="黑体" w:eastAsia="黑体" w:hAnsi="黑体" w:cs="黑体" w:hint="eastAsia"/>
        </w:rPr>
        <w:t>附件4</w:t>
      </w:r>
    </w:p>
    <w:p w14:paraId="1F8671EC" w14:textId="77777777" w:rsidR="00D909D1" w:rsidRDefault="00D909D1">
      <w:pPr>
        <w:pStyle w:val="Style5"/>
        <w:ind w:firstLineChars="0" w:firstLine="0"/>
      </w:pPr>
    </w:p>
    <w:p w14:paraId="03CD3119" w14:textId="77777777" w:rsidR="00D909D1" w:rsidRDefault="00384D03">
      <w:pPr>
        <w:adjustRightInd w:val="0"/>
        <w:snapToGrid w:val="0"/>
        <w:spacing w:line="520" w:lineRule="exact"/>
        <w:jc w:val="center"/>
        <w:rPr>
          <w:rFonts w:eastAsia="方正小标宋简体"/>
          <w:sz w:val="36"/>
          <w:szCs w:val="36"/>
        </w:rPr>
      </w:pPr>
      <w:r>
        <w:rPr>
          <w:rFonts w:eastAsia="方正小标宋简体" w:hint="eastAsia"/>
          <w:sz w:val="36"/>
          <w:szCs w:val="36"/>
        </w:rPr>
        <w:t>××市生态环境局</w:t>
      </w:r>
      <w:r>
        <w:rPr>
          <w:rFonts w:eastAsia="方正小标宋简体" w:hint="eastAsia"/>
          <w:sz w:val="36"/>
          <w:szCs w:val="36"/>
        </w:rPr>
        <w:t xml:space="preserve"> </w:t>
      </w:r>
      <w:r>
        <w:rPr>
          <w:rFonts w:eastAsia="方正小标宋简体" w:hint="eastAsia"/>
          <w:sz w:val="36"/>
          <w:szCs w:val="36"/>
        </w:rPr>
        <w:t>××市规划和自然资源局关于报送</w:t>
      </w:r>
    </w:p>
    <w:p w14:paraId="71E12EB2" w14:textId="77777777" w:rsidR="00D909D1" w:rsidRDefault="00384D03">
      <w:pPr>
        <w:spacing w:line="520" w:lineRule="exact"/>
        <w:jc w:val="center"/>
        <w:rPr>
          <w:rFonts w:eastAsia="方正小标宋简体"/>
          <w:sz w:val="36"/>
          <w:szCs w:val="36"/>
        </w:rPr>
      </w:pPr>
      <w:proofErr w:type="gramStart"/>
      <w:r>
        <w:rPr>
          <w:rFonts w:eastAsia="方正小标宋简体" w:hint="eastAsia"/>
          <w:sz w:val="36"/>
          <w:szCs w:val="36"/>
        </w:rPr>
        <w:t>《</w:t>
      </w:r>
      <w:proofErr w:type="gramEnd"/>
      <w:r>
        <w:rPr>
          <w:rFonts w:eastAsia="方正小标宋简体"/>
          <w:sz w:val="36"/>
          <w:szCs w:val="36"/>
        </w:rPr>
        <w:t>××</w:t>
      </w:r>
      <w:r>
        <w:rPr>
          <w:rFonts w:eastAsia="方正小标宋简体" w:hint="eastAsia"/>
          <w:sz w:val="36"/>
          <w:szCs w:val="36"/>
        </w:rPr>
        <w:t>市</w:t>
      </w:r>
      <w:r>
        <w:rPr>
          <w:rFonts w:eastAsia="方正小标宋简体"/>
          <w:sz w:val="36"/>
          <w:szCs w:val="36"/>
        </w:rPr>
        <w:t>××××</w:t>
      </w:r>
      <w:r>
        <w:rPr>
          <w:rFonts w:eastAsia="方正小标宋简体" w:hint="eastAsia"/>
          <w:sz w:val="36"/>
          <w:szCs w:val="36"/>
        </w:rPr>
        <w:t>年度建设用地土壤污染风险评估报告、</w:t>
      </w:r>
    </w:p>
    <w:p w14:paraId="66C95FB8" w14:textId="77777777" w:rsidR="00D909D1" w:rsidRDefault="00384D03">
      <w:pPr>
        <w:spacing w:line="520" w:lineRule="exact"/>
        <w:jc w:val="center"/>
        <w:rPr>
          <w:rFonts w:eastAsia="方正小标宋简体"/>
          <w:sz w:val="36"/>
          <w:szCs w:val="36"/>
        </w:rPr>
      </w:pPr>
      <w:r>
        <w:rPr>
          <w:rFonts w:eastAsia="方正小标宋简体" w:hint="eastAsia"/>
          <w:sz w:val="36"/>
          <w:szCs w:val="36"/>
        </w:rPr>
        <w:t>风险管控和修复效果评估报告评审</w:t>
      </w:r>
    </w:p>
    <w:p w14:paraId="5669F5D3" w14:textId="77777777" w:rsidR="00D909D1" w:rsidRDefault="00384D03">
      <w:pPr>
        <w:spacing w:line="520" w:lineRule="exact"/>
        <w:jc w:val="center"/>
        <w:rPr>
          <w:rFonts w:eastAsia="方正小标宋简体"/>
          <w:sz w:val="36"/>
          <w:szCs w:val="36"/>
        </w:rPr>
      </w:pPr>
      <w:r>
        <w:rPr>
          <w:rFonts w:eastAsia="方正小标宋简体" w:hint="eastAsia"/>
          <w:sz w:val="36"/>
          <w:szCs w:val="36"/>
        </w:rPr>
        <w:t>工作总结报告</w:t>
      </w:r>
      <w:proofErr w:type="gramStart"/>
      <w:r>
        <w:rPr>
          <w:rFonts w:eastAsia="方正小标宋简体" w:hint="eastAsia"/>
          <w:sz w:val="36"/>
          <w:szCs w:val="36"/>
        </w:rPr>
        <w:t>》</w:t>
      </w:r>
      <w:proofErr w:type="gramEnd"/>
      <w:r>
        <w:rPr>
          <w:rFonts w:eastAsia="方正小标宋简体" w:hint="eastAsia"/>
          <w:sz w:val="36"/>
          <w:szCs w:val="36"/>
        </w:rPr>
        <w:t>的函（参考）</w:t>
      </w:r>
    </w:p>
    <w:p w14:paraId="3A0893A4" w14:textId="77777777" w:rsidR="00D909D1" w:rsidRDefault="00D909D1"/>
    <w:p w14:paraId="7614DB4F" w14:textId="77777777" w:rsidR="00D909D1" w:rsidRDefault="00384D03">
      <w:pPr>
        <w:spacing w:line="540" w:lineRule="exact"/>
      </w:pPr>
      <w:r>
        <w:rPr>
          <w:rFonts w:hint="eastAsia"/>
        </w:rPr>
        <w:t>省生态环境厅、自然资源厅：</w:t>
      </w:r>
    </w:p>
    <w:p w14:paraId="192E52A6" w14:textId="77777777" w:rsidR="00D909D1" w:rsidRDefault="00384D03">
      <w:pPr>
        <w:spacing w:line="540" w:lineRule="exact"/>
        <w:ind w:firstLineChars="200" w:firstLine="632"/>
      </w:pPr>
      <w:r>
        <w:rPr>
          <w:rFonts w:hint="eastAsia"/>
        </w:rPr>
        <w:t>现将</w:t>
      </w:r>
      <w:r>
        <w:t>××</w:t>
      </w:r>
      <w:r>
        <w:rPr>
          <w:rFonts w:hint="eastAsia"/>
        </w:rPr>
        <w:t>市</w:t>
      </w:r>
      <w:r>
        <w:t>××××</w:t>
      </w:r>
      <w:r>
        <w:rPr>
          <w:rFonts w:hint="eastAsia"/>
        </w:rPr>
        <w:t>年度建设用地土壤污染风险评估报告、风险管控和修复效果评估报告评审工作总结报告如下：</w:t>
      </w:r>
    </w:p>
    <w:p w14:paraId="212561FB" w14:textId="77777777" w:rsidR="00D909D1" w:rsidRDefault="00384D03">
      <w:pPr>
        <w:spacing w:line="540" w:lineRule="exact"/>
        <w:ind w:firstLineChars="200" w:firstLine="632"/>
      </w:pPr>
      <w:r>
        <w:t>20××</w:t>
      </w:r>
      <w:r>
        <w:rPr>
          <w:rFonts w:hint="eastAsia"/>
        </w:rPr>
        <w:t>年度，我市生态环境局会同市规划和自然资源局共受理和组织实施评审报告</w:t>
      </w:r>
      <w:r>
        <w:t>××</w:t>
      </w:r>
      <w:proofErr w:type="gramStart"/>
      <w:r>
        <w:rPr>
          <w:rFonts w:hint="eastAsia"/>
        </w:rPr>
        <w:t>个</w:t>
      </w:r>
      <w:proofErr w:type="gramEnd"/>
      <w:r>
        <w:rPr>
          <w:rFonts w:hint="eastAsia"/>
        </w:rPr>
        <w:t>，其中风险评估报告</w:t>
      </w:r>
      <w:r>
        <w:t>××</w:t>
      </w:r>
      <w:proofErr w:type="gramStart"/>
      <w:r>
        <w:rPr>
          <w:rFonts w:hint="eastAsia"/>
        </w:rPr>
        <w:t>个</w:t>
      </w:r>
      <w:proofErr w:type="gramEnd"/>
      <w:r>
        <w:rPr>
          <w:rFonts w:hint="eastAsia"/>
        </w:rPr>
        <w:t>、阶段性效果评估报告</w:t>
      </w:r>
      <w:r>
        <w:t>××</w:t>
      </w:r>
      <w:proofErr w:type="gramStart"/>
      <w:r>
        <w:rPr>
          <w:rFonts w:hint="eastAsia"/>
        </w:rPr>
        <w:t>个</w:t>
      </w:r>
      <w:proofErr w:type="gramEnd"/>
      <w:r>
        <w:rPr>
          <w:rFonts w:hint="eastAsia"/>
        </w:rPr>
        <w:t>，风险管</w:t>
      </w:r>
      <w:proofErr w:type="gramStart"/>
      <w:r>
        <w:rPr>
          <w:rFonts w:hint="eastAsia"/>
        </w:rPr>
        <w:t>控效果</w:t>
      </w:r>
      <w:proofErr w:type="gramEnd"/>
      <w:r>
        <w:rPr>
          <w:rFonts w:hint="eastAsia"/>
        </w:rPr>
        <w:t>评估报告</w:t>
      </w:r>
      <w:r>
        <w:t>××</w:t>
      </w:r>
      <w:proofErr w:type="gramStart"/>
      <w:r>
        <w:rPr>
          <w:rFonts w:hint="eastAsia"/>
        </w:rPr>
        <w:t>个</w:t>
      </w:r>
      <w:proofErr w:type="gramEnd"/>
      <w:r>
        <w:rPr>
          <w:rFonts w:hint="eastAsia"/>
        </w:rPr>
        <w:t>、修复效果评估报告</w:t>
      </w:r>
      <w:r>
        <w:t>××</w:t>
      </w:r>
      <w:proofErr w:type="gramStart"/>
      <w:r>
        <w:rPr>
          <w:rFonts w:hint="eastAsia"/>
        </w:rPr>
        <w:t>个</w:t>
      </w:r>
      <w:proofErr w:type="gramEnd"/>
      <w:r>
        <w:rPr>
          <w:rFonts w:hint="eastAsia"/>
        </w:rPr>
        <w:t>；评审通过风险评估报告</w:t>
      </w:r>
      <w:r>
        <w:t>××</w:t>
      </w:r>
      <w:proofErr w:type="gramStart"/>
      <w:r>
        <w:rPr>
          <w:rFonts w:hint="eastAsia"/>
        </w:rPr>
        <w:t>个</w:t>
      </w:r>
      <w:proofErr w:type="gramEnd"/>
      <w:r>
        <w:rPr>
          <w:rFonts w:hint="eastAsia"/>
        </w:rPr>
        <w:t>、阶段性效果评估报告</w:t>
      </w:r>
      <w:r>
        <w:t>××</w:t>
      </w:r>
      <w:proofErr w:type="gramStart"/>
      <w:r>
        <w:rPr>
          <w:rFonts w:hint="eastAsia"/>
        </w:rPr>
        <w:t>个</w:t>
      </w:r>
      <w:proofErr w:type="gramEnd"/>
      <w:r>
        <w:rPr>
          <w:rFonts w:hint="eastAsia"/>
        </w:rPr>
        <w:t>，风险管</w:t>
      </w:r>
      <w:proofErr w:type="gramStart"/>
      <w:r>
        <w:rPr>
          <w:rFonts w:hint="eastAsia"/>
        </w:rPr>
        <w:t>控效果</w:t>
      </w:r>
      <w:proofErr w:type="gramEnd"/>
      <w:r>
        <w:rPr>
          <w:rFonts w:hint="eastAsia"/>
        </w:rPr>
        <w:t>评估报告</w:t>
      </w:r>
      <w:r>
        <w:t>××</w:t>
      </w:r>
      <w:proofErr w:type="gramStart"/>
      <w:r>
        <w:rPr>
          <w:rFonts w:hint="eastAsia"/>
        </w:rPr>
        <w:t>个</w:t>
      </w:r>
      <w:proofErr w:type="gramEnd"/>
      <w:r>
        <w:rPr>
          <w:rFonts w:hint="eastAsia"/>
        </w:rPr>
        <w:t>、修复效果评估报告</w:t>
      </w:r>
      <w:r>
        <w:t>××</w:t>
      </w:r>
      <w:proofErr w:type="gramStart"/>
      <w:r>
        <w:rPr>
          <w:rFonts w:hint="eastAsia"/>
        </w:rPr>
        <w:t>个</w:t>
      </w:r>
      <w:proofErr w:type="gramEnd"/>
      <w:r>
        <w:rPr>
          <w:rFonts w:hint="eastAsia"/>
        </w:rPr>
        <w:t>。技术报告编制单位一次评审通过情况（内容包括但不限于以下：报告编制单位名称、提交报告总数、一次性通过率等）。</w:t>
      </w:r>
    </w:p>
    <w:p w14:paraId="322C8C16" w14:textId="77777777" w:rsidR="00D909D1" w:rsidRDefault="00384D03">
      <w:pPr>
        <w:spacing w:line="540" w:lineRule="exact"/>
        <w:ind w:firstLineChars="200" w:firstLine="632"/>
      </w:pPr>
      <w:r>
        <w:rPr>
          <w:rFonts w:hint="eastAsia"/>
        </w:rPr>
        <w:t>存在问题和工作建议。</w:t>
      </w:r>
    </w:p>
    <w:p w14:paraId="720700C8" w14:textId="77777777" w:rsidR="00D909D1" w:rsidRDefault="00384D03">
      <w:pPr>
        <w:spacing w:line="540" w:lineRule="exact"/>
        <w:ind w:firstLineChars="200" w:firstLine="632"/>
      </w:pPr>
      <w:r>
        <w:rPr>
          <w:rFonts w:hint="eastAsia"/>
        </w:rPr>
        <w:t>现场检查、评审现场踏勘发现地块可能存在违法违规开发利用查处情况。（若有）</w:t>
      </w:r>
    </w:p>
    <w:p w14:paraId="11B5DBDD" w14:textId="77777777" w:rsidR="00D909D1" w:rsidRDefault="00D909D1">
      <w:pPr>
        <w:spacing w:line="540" w:lineRule="exact"/>
      </w:pPr>
    </w:p>
    <w:p w14:paraId="08C073A6" w14:textId="77777777" w:rsidR="00D909D1" w:rsidRDefault="00384D03">
      <w:pPr>
        <w:spacing w:line="540" w:lineRule="exact"/>
        <w:jc w:val="right"/>
      </w:pPr>
      <w:r>
        <w:t>××</w:t>
      </w:r>
      <w:r>
        <w:rPr>
          <w:rFonts w:hint="eastAsia"/>
        </w:rPr>
        <w:t>市生态环境局</w:t>
      </w:r>
      <w:r>
        <w:rPr>
          <w:rFonts w:hint="eastAsia"/>
        </w:rPr>
        <w:t xml:space="preserve"> </w:t>
      </w:r>
      <w:r>
        <w:t xml:space="preserve">    </w:t>
      </w:r>
      <w:r>
        <w:rPr>
          <w:rFonts w:hint="eastAsia"/>
        </w:rPr>
        <w:t>××市规划和自然资源局</w:t>
      </w:r>
    </w:p>
    <w:p w14:paraId="24069FEF" w14:textId="4ECB497D" w:rsidR="00D909D1" w:rsidRDefault="00384D03" w:rsidP="00090E55">
      <w:pPr>
        <w:spacing w:line="540" w:lineRule="exact"/>
        <w:jc w:val="right"/>
        <w:rPr>
          <w:rFonts w:hint="eastAsia"/>
        </w:rPr>
      </w:pPr>
      <w:r>
        <w:t xml:space="preserve">   20××</w:t>
      </w:r>
      <w:r>
        <w:rPr>
          <w:rFonts w:hint="eastAsia"/>
        </w:rPr>
        <w:t>年</w:t>
      </w:r>
      <w:r>
        <w:t>××</w:t>
      </w:r>
      <w:r>
        <w:rPr>
          <w:rFonts w:hint="eastAsia"/>
        </w:rPr>
        <w:t>月</w:t>
      </w:r>
      <w:r>
        <w:t>××</w:t>
      </w:r>
      <w:r>
        <w:rPr>
          <w:rFonts w:hint="eastAsia"/>
        </w:rPr>
        <w:t>日</w:t>
      </w:r>
    </w:p>
    <w:sectPr w:rsidR="00D909D1">
      <w:footerReference w:type="default" r:id="rId8"/>
      <w:pgSz w:w="11906" w:h="16838"/>
      <w:pgMar w:top="2098" w:right="1474" w:bottom="1984" w:left="1588" w:header="851" w:footer="1587"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86E49" w14:textId="77777777" w:rsidR="00224478" w:rsidRDefault="00224478">
      <w:r>
        <w:separator/>
      </w:r>
    </w:p>
  </w:endnote>
  <w:endnote w:type="continuationSeparator" w:id="0">
    <w:p w14:paraId="6E96D66F" w14:textId="77777777" w:rsidR="00224478" w:rsidRDefault="0022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40748" w14:textId="77777777" w:rsidR="00D909D1" w:rsidRDefault="00D909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9EE98" w14:textId="77777777" w:rsidR="00224478" w:rsidRDefault="00224478">
      <w:r>
        <w:separator/>
      </w:r>
    </w:p>
  </w:footnote>
  <w:footnote w:type="continuationSeparator" w:id="0">
    <w:p w14:paraId="737F5461" w14:textId="77777777" w:rsidR="00224478" w:rsidRDefault="00224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58"/>
  <w:drawingGridVerticalSpacing w:val="579"/>
  <w:displayHorizont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6C"/>
    <w:rsid w:val="00001350"/>
    <w:rsid w:val="00003AEF"/>
    <w:rsid w:val="00005DC5"/>
    <w:rsid w:val="000129D6"/>
    <w:rsid w:val="00013F60"/>
    <w:rsid w:val="0002067F"/>
    <w:rsid w:val="00035D03"/>
    <w:rsid w:val="000858C1"/>
    <w:rsid w:val="00090E55"/>
    <w:rsid w:val="000A0597"/>
    <w:rsid w:val="000A515B"/>
    <w:rsid w:val="000B4610"/>
    <w:rsid w:val="000D6C3A"/>
    <w:rsid w:val="000D7A0D"/>
    <w:rsid w:val="000E0720"/>
    <w:rsid w:val="000E09BF"/>
    <w:rsid w:val="000E0D4D"/>
    <w:rsid w:val="000E4240"/>
    <w:rsid w:val="000F6CF0"/>
    <w:rsid w:val="00100C7B"/>
    <w:rsid w:val="00107C3A"/>
    <w:rsid w:val="00112A06"/>
    <w:rsid w:val="00114F12"/>
    <w:rsid w:val="00116F23"/>
    <w:rsid w:val="00117CD7"/>
    <w:rsid w:val="0012350C"/>
    <w:rsid w:val="00140308"/>
    <w:rsid w:val="0014142F"/>
    <w:rsid w:val="0018090A"/>
    <w:rsid w:val="001937FA"/>
    <w:rsid w:val="001A4607"/>
    <w:rsid w:val="001A68E3"/>
    <w:rsid w:val="001B2D02"/>
    <w:rsid w:val="001B6031"/>
    <w:rsid w:val="001C3763"/>
    <w:rsid w:val="00204884"/>
    <w:rsid w:val="00211132"/>
    <w:rsid w:val="00220019"/>
    <w:rsid w:val="00224478"/>
    <w:rsid w:val="002250DF"/>
    <w:rsid w:val="00225F8F"/>
    <w:rsid w:val="00252286"/>
    <w:rsid w:val="002601EF"/>
    <w:rsid w:val="002631BB"/>
    <w:rsid w:val="00267887"/>
    <w:rsid w:val="002824FE"/>
    <w:rsid w:val="00291FA3"/>
    <w:rsid w:val="00297691"/>
    <w:rsid w:val="002A0A7E"/>
    <w:rsid w:val="002B23A5"/>
    <w:rsid w:val="002D53D4"/>
    <w:rsid w:val="002D658C"/>
    <w:rsid w:val="002E5CE9"/>
    <w:rsid w:val="002F1491"/>
    <w:rsid w:val="0030556C"/>
    <w:rsid w:val="0031260A"/>
    <w:rsid w:val="00325E65"/>
    <w:rsid w:val="00331145"/>
    <w:rsid w:val="00343266"/>
    <w:rsid w:val="003432CE"/>
    <w:rsid w:val="0034414C"/>
    <w:rsid w:val="00347906"/>
    <w:rsid w:val="00347979"/>
    <w:rsid w:val="00375591"/>
    <w:rsid w:val="00377AC3"/>
    <w:rsid w:val="00384D03"/>
    <w:rsid w:val="003B5A3E"/>
    <w:rsid w:val="003B7031"/>
    <w:rsid w:val="003C4443"/>
    <w:rsid w:val="003D0B0E"/>
    <w:rsid w:val="003F1FF2"/>
    <w:rsid w:val="003F4373"/>
    <w:rsid w:val="0040740B"/>
    <w:rsid w:val="00415818"/>
    <w:rsid w:val="00425471"/>
    <w:rsid w:val="00426442"/>
    <w:rsid w:val="00436D58"/>
    <w:rsid w:val="0044453D"/>
    <w:rsid w:val="00445DFE"/>
    <w:rsid w:val="0045258C"/>
    <w:rsid w:val="0046020A"/>
    <w:rsid w:val="00490CE0"/>
    <w:rsid w:val="0049362E"/>
    <w:rsid w:val="004941C1"/>
    <w:rsid w:val="004A26D0"/>
    <w:rsid w:val="004A28D9"/>
    <w:rsid w:val="004B0F0B"/>
    <w:rsid w:val="004B52F1"/>
    <w:rsid w:val="004D0B60"/>
    <w:rsid w:val="004F4624"/>
    <w:rsid w:val="0051200B"/>
    <w:rsid w:val="005260C0"/>
    <w:rsid w:val="0052722B"/>
    <w:rsid w:val="00535AD1"/>
    <w:rsid w:val="00554D63"/>
    <w:rsid w:val="005619A8"/>
    <w:rsid w:val="00570770"/>
    <w:rsid w:val="00570BF8"/>
    <w:rsid w:val="005747DD"/>
    <w:rsid w:val="005825D9"/>
    <w:rsid w:val="0059244D"/>
    <w:rsid w:val="005C0C53"/>
    <w:rsid w:val="005E61CD"/>
    <w:rsid w:val="005F4A7A"/>
    <w:rsid w:val="00603534"/>
    <w:rsid w:val="0060767E"/>
    <w:rsid w:val="00610A40"/>
    <w:rsid w:val="00620360"/>
    <w:rsid w:val="00633D79"/>
    <w:rsid w:val="0065050B"/>
    <w:rsid w:val="00661185"/>
    <w:rsid w:val="00682F96"/>
    <w:rsid w:val="006A3BF0"/>
    <w:rsid w:val="006B4BAB"/>
    <w:rsid w:val="006B6EA8"/>
    <w:rsid w:val="006B78C6"/>
    <w:rsid w:val="006C1242"/>
    <w:rsid w:val="006C4092"/>
    <w:rsid w:val="006D2BEC"/>
    <w:rsid w:val="006D3F6D"/>
    <w:rsid w:val="006F34B6"/>
    <w:rsid w:val="006F37B4"/>
    <w:rsid w:val="006F5242"/>
    <w:rsid w:val="00701A58"/>
    <w:rsid w:val="00711BFE"/>
    <w:rsid w:val="00712330"/>
    <w:rsid w:val="007170DD"/>
    <w:rsid w:val="0072494C"/>
    <w:rsid w:val="00736B4C"/>
    <w:rsid w:val="00753275"/>
    <w:rsid w:val="00754827"/>
    <w:rsid w:val="007626CA"/>
    <w:rsid w:val="007676E5"/>
    <w:rsid w:val="007753F5"/>
    <w:rsid w:val="00775539"/>
    <w:rsid w:val="007879DC"/>
    <w:rsid w:val="007B21AC"/>
    <w:rsid w:val="007C12FC"/>
    <w:rsid w:val="007F2FF1"/>
    <w:rsid w:val="00806094"/>
    <w:rsid w:val="008109E4"/>
    <w:rsid w:val="00815052"/>
    <w:rsid w:val="00815B79"/>
    <w:rsid w:val="00824D4A"/>
    <w:rsid w:val="00830B36"/>
    <w:rsid w:val="00830B66"/>
    <w:rsid w:val="008511E5"/>
    <w:rsid w:val="00854DDD"/>
    <w:rsid w:val="00857588"/>
    <w:rsid w:val="008623D2"/>
    <w:rsid w:val="0086668D"/>
    <w:rsid w:val="0087752F"/>
    <w:rsid w:val="00877C3E"/>
    <w:rsid w:val="008816AF"/>
    <w:rsid w:val="00885B9E"/>
    <w:rsid w:val="008946AC"/>
    <w:rsid w:val="008A6DCE"/>
    <w:rsid w:val="008C286F"/>
    <w:rsid w:val="008C740C"/>
    <w:rsid w:val="008E2D15"/>
    <w:rsid w:val="008F2F13"/>
    <w:rsid w:val="008F4DF2"/>
    <w:rsid w:val="00906300"/>
    <w:rsid w:val="0091266D"/>
    <w:rsid w:val="00926815"/>
    <w:rsid w:val="00952AFB"/>
    <w:rsid w:val="009568DA"/>
    <w:rsid w:val="0097589E"/>
    <w:rsid w:val="00976316"/>
    <w:rsid w:val="00982119"/>
    <w:rsid w:val="00982CC6"/>
    <w:rsid w:val="00993250"/>
    <w:rsid w:val="0099658E"/>
    <w:rsid w:val="009A14F0"/>
    <w:rsid w:val="009B4EC7"/>
    <w:rsid w:val="009B5E0C"/>
    <w:rsid w:val="009B729F"/>
    <w:rsid w:val="009D13CA"/>
    <w:rsid w:val="00A113CC"/>
    <w:rsid w:val="00A255A7"/>
    <w:rsid w:val="00A30394"/>
    <w:rsid w:val="00A31CF2"/>
    <w:rsid w:val="00A3282B"/>
    <w:rsid w:val="00A52353"/>
    <w:rsid w:val="00A5555C"/>
    <w:rsid w:val="00A56934"/>
    <w:rsid w:val="00A6480E"/>
    <w:rsid w:val="00A7269E"/>
    <w:rsid w:val="00A76616"/>
    <w:rsid w:val="00A921B8"/>
    <w:rsid w:val="00A93EC8"/>
    <w:rsid w:val="00AD19CE"/>
    <w:rsid w:val="00AD5652"/>
    <w:rsid w:val="00AE120B"/>
    <w:rsid w:val="00B023BE"/>
    <w:rsid w:val="00B02E21"/>
    <w:rsid w:val="00B06643"/>
    <w:rsid w:val="00B112AF"/>
    <w:rsid w:val="00B23F1D"/>
    <w:rsid w:val="00B26243"/>
    <w:rsid w:val="00B330E9"/>
    <w:rsid w:val="00B3686E"/>
    <w:rsid w:val="00B3755C"/>
    <w:rsid w:val="00B42508"/>
    <w:rsid w:val="00B46AB9"/>
    <w:rsid w:val="00B46D40"/>
    <w:rsid w:val="00B63DC3"/>
    <w:rsid w:val="00B92BC8"/>
    <w:rsid w:val="00BA0FDE"/>
    <w:rsid w:val="00BA17EA"/>
    <w:rsid w:val="00BB032C"/>
    <w:rsid w:val="00BB0F2C"/>
    <w:rsid w:val="00BB7CB2"/>
    <w:rsid w:val="00BC320D"/>
    <w:rsid w:val="00BD68E8"/>
    <w:rsid w:val="00BF20C3"/>
    <w:rsid w:val="00C116BB"/>
    <w:rsid w:val="00C23618"/>
    <w:rsid w:val="00C24DFD"/>
    <w:rsid w:val="00C24F5F"/>
    <w:rsid w:val="00C30593"/>
    <w:rsid w:val="00C3359A"/>
    <w:rsid w:val="00C37043"/>
    <w:rsid w:val="00C425BA"/>
    <w:rsid w:val="00C440D2"/>
    <w:rsid w:val="00C52F7E"/>
    <w:rsid w:val="00C54C38"/>
    <w:rsid w:val="00C552D3"/>
    <w:rsid w:val="00C56B0D"/>
    <w:rsid w:val="00C63C96"/>
    <w:rsid w:val="00C67B81"/>
    <w:rsid w:val="00C74E26"/>
    <w:rsid w:val="00C845AD"/>
    <w:rsid w:val="00CA42FC"/>
    <w:rsid w:val="00CA6075"/>
    <w:rsid w:val="00CC1675"/>
    <w:rsid w:val="00CC47BC"/>
    <w:rsid w:val="00CD3545"/>
    <w:rsid w:val="00CF3C23"/>
    <w:rsid w:val="00CF4A7F"/>
    <w:rsid w:val="00CF59C9"/>
    <w:rsid w:val="00D026F1"/>
    <w:rsid w:val="00D07981"/>
    <w:rsid w:val="00D11439"/>
    <w:rsid w:val="00D16AD6"/>
    <w:rsid w:val="00D316C5"/>
    <w:rsid w:val="00D34F25"/>
    <w:rsid w:val="00D36F76"/>
    <w:rsid w:val="00D41389"/>
    <w:rsid w:val="00D427CF"/>
    <w:rsid w:val="00D44DED"/>
    <w:rsid w:val="00D4748A"/>
    <w:rsid w:val="00D54E45"/>
    <w:rsid w:val="00D63CC3"/>
    <w:rsid w:val="00D701AE"/>
    <w:rsid w:val="00D70266"/>
    <w:rsid w:val="00D7255E"/>
    <w:rsid w:val="00D909D1"/>
    <w:rsid w:val="00D96118"/>
    <w:rsid w:val="00DA7ED3"/>
    <w:rsid w:val="00DC6F91"/>
    <w:rsid w:val="00DE5D5C"/>
    <w:rsid w:val="00DF5716"/>
    <w:rsid w:val="00E0465E"/>
    <w:rsid w:val="00E13849"/>
    <w:rsid w:val="00E15FAE"/>
    <w:rsid w:val="00E24229"/>
    <w:rsid w:val="00E36975"/>
    <w:rsid w:val="00E4398A"/>
    <w:rsid w:val="00E46CE1"/>
    <w:rsid w:val="00E62406"/>
    <w:rsid w:val="00E65DFA"/>
    <w:rsid w:val="00E922EF"/>
    <w:rsid w:val="00EC0303"/>
    <w:rsid w:val="00EC1680"/>
    <w:rsid w:val="00EC4E3E"/>
    <w:rsid w:val="00EC788A"/>
    <w:rsid w:val="00EF4EF8"/>
    <w:rsid w:val="00F00310"/>
    <w:rsid w:val="00F0138F"/>
    <w:rsid w:val="00F01533"/>
    <w:rsid w:val="00F039B6"/>
    <w:rsid w:val="00F12BEE"/>
    <w:rsid w:val="00F135A5"/>
    <w:rsid w:val="00F440F1"/>
    <w:rsid w:val="00F44E80"/>
    <w:rsid w:val="00F50712"/>
    <w:rsid w:val="00F56274"/>
    <w:rsid w:val="00F704CB"/>
    <w:rsid w:val="00F85AA0"/>
    <w:rsid w:val="00FA2252"/>
    <w:rsid w:val="00FA5988"/>
    <w:rsid w:val="00FB1CC4"/>
    <w:rsid w:val="00FB4217"/>
    <w:rsid w:val="00FD3F9C"/>
    <w:rsid w:val="00FD62D7"/>
    <w:rsid w:val="00FF2282"/>
    <w:rsid w:val="03466631"/>
    <w:rsid w:val="03663D0D"/>
    <w:rsid w:val="04DF375E"/>
    <w:rsid w:val="05821882"/>
    <w:rsid w:val="0A3A32B5"/>
    <w:rsid w:val="0C216064"/>
    <w:rsid w:val="0C7A46FA"/>
    <w:rsid w:val="12202CB2"/>
    <w:rsid w:val="14FD2465"/>
    <w:rsid w:val="155A5A3C"/>
    <w:rsid w:val="1A6342F4"/>
    <w:rsid w:val="1AC54B68"/>
    <w:rsid w:val="1D4C66FE"/>
    <w:rsid w:val="1E373691"/>
    <w:rsid w:val="210F288A"/>
    <w:rsid w:val="25BA39CB"/>
    <w:rsid w:val="2AB826D0"/>
    <w:rsid w:val="2BA71092"/>
    <w:rsid w:val="36637D8E"/>
    <w:rsid w:val="37655792"/>
    <w:rsid w:val="3BB56AB9"/>
    <w:rsid w:val="3F3A23A2"/>
    <w:rsid w:val="42D86EE5"/>
    <w:rsid w:val="45463772"/>
    <w:rsid w:val="4D7B3BDD"/>
    <w:rsid w:val="4EFE364C"/>
    <w:rsid w:val="5A940491"/>
    <w:rsid w:val="5D710CDE"/>
    <w:rsid w:val="5D8A4B51"/>
    <w:rsid w:val="5EEE0F79"/>
    <w:rsid w:val="5F083A11"/>
    <w:rsid w:val="62F873B8"/>
    <w:rsid w:val="66A4114E"/>
    <w:rsid w:val="678603CD"/>
    <w:rsid w:val="67AA2BDB"/>
    <w:rsid w:val="70A06ADF"/>
    <w:rsid w:val="792B5596"/>
    <w:rsid w:val="7C14447C"/>
    <w:rsid w:val="7DBE32D9"/>
    <w:rsid w:val="7F36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E56F90"/>
  <w15:docId w15:val="{0C12047E-3AEE-47D9-A328-D2FC791B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5"/>
    <w:qFormat/>
    <w:pPr>
      <w:widowControl w:val="0"/>
      <w:jc w:val="both"/>
    </w:pPr>
    <w:rPr>
      <w:rFonts w:ascii="Times New Roman" w:eastAsia="仿宋_GB2312" w:hAnsi="Times New Roman" w:cstheme="minorBidi"/>
      <w:kern w:val="2"/>
      <w:sz w:val="32"/>
      <w:szCs w:val="32"/>
    </w:rPr>
  </w:style>
  <w:style w:type="paragraph" w:styleId="1">
    <w:name w:val="heading 1"/>
    <w:basedOn w:val="a"/>
    <w:next w:val="a0"/>
    <w:link w:val="11"/>
    <w:qFormat/>
    <w:pPr>
      <w:keepNext/>
      <w:keepLines/>
      <w:spacing w:before="340" w:after="330" w:line="578" w:lineRule="auto"/>
      <w:outlineLvl w:val="0"/>
    </w:pPr>
    <w:rPr>
      <w:rFonts w:eastAsia="宋体"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5">
    <w:name w:val="_Style 5"/>
    <w:qFormat/>
    <w:pPr>
      <w:widowControl w:val="0"/>
      <w:ind w:firstLineChars="200" w:firstLine="200"/>
      <w:jc w:val="both"/>
    </w:pPr>
    <w:rPr>
      <w:rFonts w:ascii="Times New Roman" w:hAnsi="Times New Roman"/>
      <w:kern w:val="2"/>
      <w:sz w:val="24"/>
      <w:szCs w:val="22"/>
    </w:rPr>
  </w:style>
  <w:style w:type="paragraph" w:styleId="a0">
    <w:name w:val="Normal Indent"/>
    <w:basedOn w:val="a"/>
    <w:uiPriority w:val="99"/>
    <w:unhideWhenUsed/>
    <w:qFormat/>
    <w:pPr>
      <w:ind w:firstLineChars="200" w:firstLine="420"/>
    </w:p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pPr>
      <w:jc w:val="left"/>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Title"/>
    <w:basedOn w:val="a"/>
    <w:link w:val="af"/>
    <w:qFormat/>
    <w:pPr>
      <w:spacing w:before="240" w:after="60"/>
      <w:jc w:val="center"/>
      <w:outlineLvl w:val="0"/>
    </w:pPr>
    <w:rPr>
      <w:rFonts w:ascii="Arial" w:eastAsia="宋体" w:hAnsi="Arial" w:cs="Arial"/>
      <w:b/>
      <w:bCs/>
    </w:rPr>
  </w:style>
  <w:style w:type="character" w:styleId="af0">
    <w:name w:val="page number"/>
    <w:qFormat/>
    <w:rPr>
      <w:rFonts w:ascii="Times New Roman" w:eastAsia="宋体" w:hAnsi="Times New Roman"/>
      <w:sz w:val="18"/>
    </w:rPr>
  </w:style>
  <w:style w:type="character" w:styleId="af1">
    <w:name w:val="annotation reference"/>
    <w:basedOn w:val="a1"/>
    <w:uiPriority w:val="99"/>
    <w:unhideWhenUsed/>
    <w:qFormat/>
    <w:rPr>
      <w:sz w:val="21"/>
      <w:szCs w:val="21"/>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kern w:val="2"/>
      <w:sz w:val="18"/>
      <w:szCs w:val="18"/>
    </w:rPr>
  </w:style>
  <w:style w:type="character" w:customStyle="1" w:styleId="ad">
    <w:name w:val="页眉 字符"/>
    <w:basedOn w:val="a1"/>
    <w:link w:val="ac"/>
    <w:uiPriority w:val="99"/>
    <w:qFormat/>
    <w:rPr>
      <w:kern w:val="2"/>
      <w:sz w:val="18"/>
      <w:szCs w:val="18"/>
    </w:rPr>
  </w:style>
  <w:style w:type="character" w:customStyle="1" w:styleId="ab">
    <w:name w:val="页脚 字符"/>
    <w:basedOn w:val="a1"/>
    <w:link w:val="aa"/>
    <w:uiPriority w:val="99"/>
    <w:qFormat/>
    <w:rPr>
      <w:kern w:val="2"/>
      <w:sz w:val="18"/>
      <w:szCs w:val="18"/>
    </w:rPr>
  </w:style>
  <w:style w:type="character" w:customStyle="1" w:styleId="a7">
    <w:name w:val="批注文字 字符"/>
    <w:basedOn w:val="a1"/>
    <w:link w:val="a5"/>
    <w:uiPriority w:val="99"/>
    <w:qFormat/>
    <w:rPr>
      <w:kern w:val="2"/>
      <w:sz w:val="21"/>
      <w:szCs w:val="22"/>
    </w:rPr>
  </w:style>
  <w:style w:type="character" w:customStyle="1" w:styleId="a6">
    <w:name w:val="批注主题 字符"/>
    <w:basedOn w:val="a7"/>
    <w:link w:val="a4"/>
    <w:uiPriority w:val="99"/>
    <w:semiHidden/>
    <w:qFormat/>
    <w:rPr>
      <w:b/>
      <w:bCs/>
      <w:kern w:val="2"/>
      <w:sz w:val="21"/>
      <w:szCs w:val="22"/>
    </w:rPr>
  </w:style>
  <w:style w:type="paragraph" w:customStyle="1" w:styleId="10">
    <w:name w:val="修订1"/>
    <w:hidden/>
    <w:uiPriority w:val="99"/>
    <w:semiHidden/>
    <w:qFormat/>
    <w:rPr>
      <w:rFonts w:ascii="Times New Roman" w:eastAsia="仿宋_GB2312" w:hAnsi="Times New Roman" w:cstheme="minorBidi"/>
      <w:kern w:val="2"/>
      <w:sz w:val="32"/>
      <w:szCs w:val="32"/>
    </w:rPr>
  </w:style>
  <w:style w:type="character" w:customStyle="1" w:styleId="12">
    <w:name w:val="标题 1 字符"/>
    <w:basedOn w:val="a1"/>
    <w:uiPriority w:val="9"/>
    <w:rPr>
      <w:rFonts w:ascii="Times New Roman" w:eastAsia="仿宋_GB2312" w:hAnsi="Times New Roman" w:cstheme="minorBidi"/>
      <w:b/>
      <w:bCs/>
      <w:kern w:val="44"/>
      <w:sz w:val="44"/>
      <w:szCs w:val="44"/>
    </w:rPr>
  </w:style>
  <w:style w:type="character" w:customStyle="1" w:styleId="af">
    <w:name w:val="标题 字符"/>
    <w:basedOn w:val="a1"/>
    <w:link w:val="ae"/>
    <w:qFormat/>
    <w:rPr>
      <w:rFonts w:ascii="Arial" w:eastAsia="宋体" w:hAnsi="Arial" w:cs="Arial"/>
      <w:b/>
      <w:bCs/>
      <w:kern w:val="2"/>
      <w:sz w:val="32"/>
      <w:szCs w:val="32"/>
    </w:rPr>
  </w:style>
  <w:style w:type="character" w:customStyle="1" w:styleId="11">
    <w:name w:val="标题 1 字符1"/>
    <w:link w:val="1"/>
    <w:qFormat/>
    <w:rPr>
      <w:rFonts w:ascii="Times New Roman" w:eastAsia="宋体" w:hAnsi="Times New Roman" w:cs="Times New Roman"/>
      <w:b/>
      <w:bCs/>
      <w:kern w:val="44"/>
      <w:sz w:val="44"/>
      <w:szCs w:val="44"/>
    </w:rPr>
  </w:style>
  <w:style w:type="paragraph" w:customStyle="1" w:styleId="af3">
    <w:name w:val="标准书脚_奇数页"/>
    <w:qFormat/>
    <w:pPr>
      <w:spacing w:before="120"/>
      <w:jc w:val="right"/>
    </w:pPr>
    <w:rPr>
      <w:rFonts w:ascii="Times New Roman" w:hAnsi="Times New Roman"/>
      <w:sz w:val="18"/>
    </w:rPr>
  </w:style>
  <w:style w:type="paragraph" w:customStyle="1" w:styleId="Style4">
    <w:name w:val="_Style 4"/>
    <w:basedOn w:val="a"/>
    <w:uiPriority w:val="34"/>
    <w:qFormat/>
    <w:pPr>
      <w:ind w:firstLineChars="200" w:firstLine="420"/>
    </w:pPr>
    <w:rPr>
      <w:rFonts w:ascii="Calibri" w:eastAsia="宋体" w:hAnsi="Calibri" w:cs="Times New Roman"/>
      <w:sz w:val="21"/>
      <w:szCs w:val="22"/>
    </w:rPr>
  </w:style>
  <w:style w:type="paragraph" w:customStyle="1" w:styleId="13">
    <w:name w:val="列表段落1"/>
    <w:basedOn w:val="a"/>
    <w:uiPriority w:val="34"/>
    <w:qFormat/>
    <w:pPr>
      <w:ind w:firstLineChars="200" w:firstLine="420"/>
    </w:pPr>
    <w:rPr>
      <w:rFonts w:ascii="Calibri" w:eastAsia="宋体" w:hAnsi="Calibri" w:cs="Times New Roman"/>
      <w:sz w:val="21"/>
      <w:szCs w:val="22"/>
    </w:rPr>
  </w:style>
  <w:style w:type="paragraph" w:customStyle="1" w:styleId="2">
    <w:name w:val="修订2"/>
    <w:hidden/>
    <w:uiPriority w:val="99"/>
    <w:semiHidden/>
    <w:qFormat/>
    <w:rPr>
      <w:rFonts w:ascii="Times New Roman" w:eastAsia="仿宋_GB2312" w:hAnsi="Times New Roman" w:cstheme="min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C9BD3-4CE0-491E-B018-BAE3AB0F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944648293@qq.com</dc:creator>
  <cp:lastModifiedBy>944648293@qq.com</cp:lastModifiedBy>
  <cp:revision>34</cp:revision>
  <dcterms:created xsi:type="dcterms:W3CDTF">2021-02-19T07:02:00Z</dcterms:created>
  <dcterms:modified xsi:type="dcterms:W3CDTF">2021-03-09T06:32:00Z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