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20649" w14:textId="77777777" w:rsidR="000D3613" w:rsidRDefault="000D3613" w:rsidP="000D3613">
      <w:r>
        <w:rPr>
          <w:rFonts w:ascii="黑体" w:eastAsia="黑体" w:hAnsi="黑体" w:cs="黑体" w:hint="eastAsia"/>
        </w:rPr>
        <w:t>附件</w:t>
      </w:r>
      <w:r>
        <w:t>2</w:t>
      </w:r>
    </w:p>
    <w:p w14:paraId="07580ACB" w14:textId="77777777" w:rsidR="000D3613" w:rsidRDefault="000D3613" w:rsidP="000D361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优秀提案推荐1</w:t>
      </w:r>
    </w:p>
    <w:p w14:paraId="57A2D35A" w14:textId="77777777" w:rsidR="000D3613" w:rsidRDefault="000D3613" w:rsidP="000D3613">
      <w:pPr>
        <w:rPr>
          <w:rFonts w:hint="eastAsia"/>
        </w:rPr>
      </w:pPr>
    </w:p>
    <w:p w14:paraId="1C931A16" w14:textId="77777777" w:rsidR="000D3613" w:rsidRDefault="000D3613" w:rsidP="000D3613">
      <w:pPr>
        <w:rPr>
          <w:szCs w:val="32"/>
        </w:rPr>
      </w:pPr>
      <w:r>
        <w:rPr>
          <w:rFonts w:hint="eastAsia"/>
        </w:rPr>
        <w:t xml:space="preserve">　　</w:t>
      </w:r>
      <w:r>
        <w:rPr>
          <w:rFonts w:ascii="黑体" w:eastAsia="黑体" w:hAnsi="黑体" w:cs="黑体" w:hint="eastAsia"/>
          <w:szCs w:val="32"/>
        </w:rPr>
        <w:t>案    号</w:t>
      </w:r>
      <w:r>
        <w:rPr>
          <w:rFonts w:hint="eastAsia"/>
          <w:szCs w:val="32"/>
        </w:rPr>
        <w:t>：</w:t>
      </w:r>
      <w:r>
        <w:rPr>
          <w:szCs w:val="32"/>
        </w:rPr>
        <w:t>20200612</w:t>
      </w:r>
      <w:r>
        <w:rPr>
          <w:rFonts w:hint="eastAsia"/>
          <w:szCs w:val="32"/>
        </w:rPr>
        <w:t>号</w:t>
      </w:r>
    </w:p>
    <w:p w14:paraId="525C712B" w14:textId="77777777" w:rsidR="000D3613" w:rsidRDefault="000D3613" w:rsidP="000D3613">
      <w:pPr>
        <w:rPr>
          <w:szCs w:val="32"/>
        </w:rPr>
      </w:pPr>
      <w:r>
        <w:rPr>
          <w:rFonts w:hint="eastAsia"/>
          <w:szCs w:val="32"/>
        </w:rPr>
        <w:t xml:space="preserve">　　</w:t>
      </w:r>
      <w:r>
        <w:rPr>
          <w:rFonts w:ascii="黑体" w:eastAsia="黑体" w:hAnsi="黑体" w:cs="黑体" w:hint="eastAsia"/>
          <w:szCs w:val="32"/>
        </w:rPr>
        <w:t>案    题</w:t>
      </w:r>
      <w:r>
        <w:rPr>
          <w:rFonts w:hint="eastAsia"/>
          <w:szCs w:val="32"/>
        </w:rPr>
        <w:t>：关于加强北江流域水质保护的提案</w:t>
      </w:r>
    </w:p>
    <w:p w14:paraId="3F6E5AC9" w14:textId="77777777" w:rsidR="000D3613" w:rsidRDefault="000D3613" w:rsidP="000D3613">
      <w:pPr>
        <w:rPr>
          <w:szCs w:val="32"/>
        </w:rPr>
      </w:pPr>
      <w:r>
        <w:rPr>
          <w:rFonts w:hint="eastAsia"/>
          <w:szCs w:val="32"/>
        </w:rPr>
        <w:t xml:space="preserve">　　</w:t>
      </w:r>
      <w:r>
        <w:rPr>
          <w:rFonts w:ascii="黑体" w:eastAsia="黑体" w:hAnsi="黑体" w:cs="黑体" w:hint="eastAsia"/>
          <w:szCs w:val="32"/>
        </w:rPr>
        <w:t>提 案 者</w:t>
      </w:r>
      <w:r>
        <w:rPr>
          <w:rFonts w:hint="eastAsia"/>
          <w:szCs w:val="32"/>
        </w:rPr>
        <w:t>：陈景勇等</w:t>
      </w:r>
      <w:r>
        <w:rPr>
          <w:szCs w:val="32"/>
        </w:rPr>
        <w:t>10</w:t>
      </w:r>
      <w:r>
        <w:rPr>
          <w:rFonts w:hint="eastAsia"/>
          <w:szCs w:val="32"/>
        </w:rPr>
        <w:t>人</w:t>
      </w:r>
    </w:p>
    <w:p w14:paraId="079D9489" w14:textId="77777777" w:rsidR="000D3613" w:rsidRDefault="000D3613" w:rsidP="000D3613">
      <w:pPr>
        <w:rPr>
          <w:szCs w:val="32"/>
        </w:rPr>
      </w:pPr>
      <w:r>
        <w:rPr>
          <w:rFonts w:hint="eastAsia"/>
          <w:szCs w:val="32"/>
        </w:rPr>
        <w:t xml:space="preserve">　　</w:t>
      </w:r>
      <w:r>
        <w:rPr>
          <w:rFonts w:ascii="黑体" w:eastAsia="黑体" w:hAnsi="黑体" w:cs="黑体" w:hint="eastAsia"/>
          <w:szCs w:val="32"/>
        </w:rPr>
        <w:t>评选理由</w:t>
      </w:r>
      <w:r>
        <w:rPr>
          <w:rFonts w:hint="eastAsia"/>
          <w:szCs w:val="32"/>
        </w:rPr>
        <w:t>：厅领导领办件。提案者针对当前我省北江流域水质保护存在问题，提出通过实施北江流域省内上下游横向生态补偿、完善市域交界水质监测断面的手段，厘清水污染防治属地责任，压实地方政府生态环境保护职责，加强北江流域水质保护。提案领办者与提案者共同乘船实地调研北江，就提案者关注事项进行深入交流。北江流域省内上下游横向生态保护补偿将在</w:t>
      </w:r>
      <w:r>
        <w:rPr>
          <w:szCs w:val="32"/>
        </w:rPr>
        <w:t>2020</w:t>
      </w:r>
      <w:r>
        <w:rPr>
          <w:rFonts w:hint="eastAsia"/>
          <w:szCs w:val="32"/>
        </w:rPr>
        <w:t>年起开展的东江流域试点工作成熟后加快推进，北江干流和主要支流已全面</w:t>
      </w:r>
      <w:proofErr w:type="gramStart"/>
      <w:r>
        <w:rPr>
          <w:rFonts w:hint="eastAsia"/>
          <w:szCs w:val="32"/>
        </w:rPr>
        <w:t>设置市</w:t>
      </w:r>
      <w:proofErr w:type="gramEnd"/>
      <w:r>
        <w:rPr>
          <w:rFonts w:hint="eastAsia"/>
          <w:szCs w:val="32"/>
        </w:rPr>
        <w:t>域交界监测断面，部分水量和污染负荷较小的次级支流将进一步统筹完善市界断面设置，促进上下游形成北江污染防治合力，推动流域协调发展。</w:t>
      </w:r>
    </w:p>
    <w:p w14:paraId="4357F222" w14:textId="77777777" w:rsidR="000D3613" w:rsidRDefault="000D3613" w:rsidP="000D3613"/>
    <w:p w14:paraId="1FF0DC31" w14:textId="77777777" w:rsidR="000D3613" w:rsidRDefault="000D3613" w:rsidP="000D3613"/>
    <w:p w14:paraId="7A109C58" w14:textId="77777777" w:rsidR="000D3613" w:rsidRDefault="000D3613" w:rsidP="000D3613">
      <w:pPr>
        <w:rPr>
          <w:rFonts w:hint="eastAsia"/>
        </w:rPr>
      </w:pPr>
    </w:p>
    <w:p w14:paraId="6A4AD0A1" w14:textId="1DDEE6F2" w:rsidR="000D3613" w:rsidRDefault="000D3613" w:rsidP="000D3613">
      <w:pPr>
        <w:jc w:val="center"/>
        <w:rPr>
          <w:szCs w:val="32"/>
        </w:rPr>
      </w:pPr>
      <w:r>
        <w:rPr>
          <w:rFonts w:hint="eastAsia"/>
          <w:szCs w:val="32"/>
        </w:rPr>
        <w:t xml:space="preserve">　　　　　　　　　　　　推荐单位：广东省生态环境厅</w:t>
      </w:r>
    </w:p>
    <w:p w14:paraId="5332A9A5" w14:textId="0B4E8804" w:rsidR="000D3613" w:rsidRDefault="000D3613" w:rsidP="000D3613">
      <w:pPr>
        <w:ind w:firstLineChars="200" w:firstLine="640"/>
        <w:rPr>
          <w:szCs w:val="32"/>
        </w:rPr>
      </w:pPr>
      <w:r>
        <w:rPr>
          <w:rFonts w:hint="eastAsia"/>
          <w:szCs w:val="32"/>
        </w:rPr>
        <w:t xml:space="preserve">　　　　　　　　　　　推荐日期：</w:t>
      </w:r>
      <w:r>
        <w:rPr>
          <w:szCs w:val="32"/>
        </w:rPr>
        <w:t>2020</w:t>
      </w:r>
      <w:r>
        <w:rPr>
          <w:rFonts w:hint="eastAsia"/>
          <w:szCs w:val="32"/>
        </w:rPr>
        <w:t>年</w:t>
      </w:r>
      <w:r>
        <w:rPr>
          <w:szCs w:val="32"/>
        </w:rPr>
        <w:t>10</w:t>
      </w:r>
      <w:r>
        <w:rPr>
          <w:rFonts w:hint="eastAsia"/>
          <w:szCs w:val="32"/>
        </w:rPr>
        <w:t>月</w:t>
      </w:r>
      <w:r>
        <w:rPr>
          <w:szCs w:val="32"/>
        </w:rPr>
        <w:t>13</w:t>
      </w:r>
      <w:r>
        <w:rPr>
          <w:rFonts w:hint="eastAsia"/>
          <w:szCs w:val="32"/>
        </w:rPr>
        <w:t>日</w:t>
      </w:r>
    </w:p>
    <w:p w14:paraId="59A31421" w14:textId="77777777" w:rsidR="000D3613" w:rsidRDefault="000D3613" w:rsidP="000D361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优秀提案推荐2</w:t>
      </w:r>
    </w:p>
    <w:p w14:paraId="6048131F" w14:textId="77777777" w:rsidR="000D3613" w:rsidRDefault="000D3613" w:rsidP="000D3613">
      <w:pPr>
        <w:rPr>
          <w:rFonts w:hint="eastAsia"/>
        </w:rPr>
      </w:pPr>
    </w:p>
    <w:p w14:paraId="481283FF" w14:textId="77777777" w:rsidR="000D3613" w:rsidRDefault="000D3613" w:rsidP="000D3613">
      <w:pPr>
        <w:ind w:firstLineChars="200" w:firstLine="640"/>
        <w:rPr>
          <w:szCs w:val="32"/>
        </w:rPr>
      </w:pPr>
      <w:r>
        <w:rPr>
          <w:rFonts w:ascii="黑体" w:eastAsia="黑体" w:hAnsi="黑体" w:cs="黑体" w:hint="eastAsia"/>
          <w:szCs w:val="32"/>
        </w:rPr>
        <w:t>案    号</w:t>
      </w:r>
      <w:r>
        <w:rPr>
          <w:rFonts w:hint="eastAsia"/>
          <w:szCs w:val="32"/>
        </w:rPr>
        <w:t>：</w:t>
      </w:r>
      <w:r>
        <w:rPr>
          <w:szCs w:val="32"/>
        </w:rPr>
        <w:t>20200468</w:t>
      </w:r>
      <w:r>
        <w:rPr>
          <w:rFonts w:hint="eastAsia"/>
          <w:szCs w:val="32"/>
        </w:rPr>
        <w:t>号</w:t>
      </w:r>
    </w:p>
    <w:p w14:paraId="095EB185" w14:textId="77777777" w:rsidR="000D3613" w:rsidRDefault="000D3613" w:rsidP="000D3613">
      <w:pPr>
        <w:ind w:firstLineChars="200" w:firstLine="640"/>
        <w:rPr>
          <w:szCs w:val="32"/>
        </w:rPr>
      </w:pPr>
      <w:r>
        <w:rPr>
          <w:rFonts w:ascii="黑体" w:eastAsia="黑体" w:hAnsi="黑体" w:cs="黑体" w:hint="eastAsia"/>
          <w:szCs w:val="32"/>
        </w:rPr>
        <w:t>案    题</w:t>
      </w:r>
      <w:r>
        <w:rPr>
          <w:rFonts w:hint="eastAsia"/>
          <w:szCs w:val="32"/>
        </w:rPr>
        <w:t>：关于全面推进我省土壤污染防治工作的提案</w:t>
      </w:r>
    </w:p>
    <w:p w14:paraId="10CCF3AA" w14:textId="77777777" w:rsidR="000D3613" w:rsidRDefault="000D3613" w:rsidP="000D3613">
      <w:pPr>
        <w:ind w:firstLineChars="200" w:firstLine="640"/>
        <w:rPr>
          <w:szCs w:val="32"/>
        </w:rPr>
      </w:pPr>
      <w:r>
        <w:rPr>
          <w:rFonts w:ascii="黑体" w:eastAsia="黑体" w:hAnsi="黑体" w:cs="黑体" w:hint="eastAsia"/>
          <w:szCs w:val="32"/>
        </w:rPr>
        <w:t>提 案 者</w:t>
      </w:r>
      <w:r>
        <w:rPr>
          <w:rFonts w:hint="eastAsia"/>
          <w:szCs w:val="32"/>
        </w:rPr>
        <w:t>：章成国</w:t>
      </w:r>
    </w:p>
    <w:p w14:paraId="21AC8B04" w14:textId="77777777" w:rsidR="000D3613" w:rsidRDefault="000D3613" w:rsidP="000D3613">
      <w:pPr>
        <w:ind w:firstLine="640"/>
        <w:jc w:val="left"/>
        <w:rPr>
          <w:szCs w:val="32"/>
        </w:rPr>
      </w:pPr>
      <w:r>
        <w:rPr>
          <w:rFonts w:ascii="黑体" w:eastAsia="黑体" w:hAnsi="黑体" w:cs="黑体" w:hint="eastAsia"/>
          <w:szCs w:val="32"/>
        </w:rPr>
        <w:t>评选理由</w:t>
      </w:r>
      <w:r>
        <w:rPr>
          <w:rFonts w:hint="eastAsia"/>
          <w:szCs w:val="32"/>
        </w:rPr>
        <w:t>：厅领导领办件。提案者提出了制定</w:t>
      </w:r>
      <w:proofErr w:type="gramStart"/>
      <w:r>
        <w:rPr>
          <w:rFonts w:hint="eastAsia"/>
          <w:szCs w:val="32"/>
        </w:rPr>
        <w:t>完善部门</w:t>
      </w:r>
      <w:proofErr w:type="gramEnd"/>
      <w:r>
        <w:rPr>
          <w:rFonts w:hint="eastAsia"/>
          <w:szCs w:val="32"/>
        </w:rPr>
        <w:t>联动、摸清污染家底、开展治理修复试点并加强修复技术交流等建议。通过领导高度重视，各部门共同努力，进一步加大全省土壤污染状况详查力度，</w:t>
      </w:r>
      <w:r>
        <w:rPr>
          <w:szCs w:val="32"/>
        </w:rPr>
        <w:t>2020</w:t>
      </w:r>
      <w:r>
        <w:rPr>
          <w:rFonts w:hint="eastAsia"/>
          <w:szCs w:val="32"/>
        </w:rPr>
        <w:t>年底前基本摸清全省土壤环境质量状况。提案者关于部门联动、治理修复等建议吸收到省生态环境厅、自然资源厅、住房城乡建设厅、工业和信息化厅联合编制的《关于进一步加强建设用地土壤环境联动监管的通知》，各项措施更加贴近实际，</w:t>
      </w:r>
      <w:proofErr w:type="gramStart"/>
      <w:r>
        <w:rPr>
          <w:rFonts w:hint="eastAsia"/>
          <w:szCs w:val="32"/>
        </w:rPr>
        <w:t>拟近期</w:t>
      </w:r>
      <w:proofErr w:type="gramEnd"/>
      <w:r>
        <w:rPr>
          <w:rFonts w:hint="eastAsia"/>
          <w:szCs w:val="32"/>
        </w:rPr>
        <w:t>上报进行规范性文件审查。</w:t>
      </w:r>
    </w:p>
    <w:p w14:paraId="735DCC27" w14:textId="77777777" w:rsidR="000D3613" w:rsidRDefault="000D3613" w:rsidP="000D3613"/>
    <w:p w14:paraId="706DDABE" w14:textId="77777777" w:rsidR="000D3613" w:rsidRDefault="000D3613" w:rsidP="000D3613"/>
    <w:p w14:paraId="416D9E7D" w14:textId="77777777" w:rsidR="000D3613" w:rsidRDefault="000D3613" w:rsidP="000D3613"/>
    <w:p w14:paraId="207BA4E3" w14:textId="04D54F86" w:rsidR="00CF2B3F" w:rsidRDefault="00CF2B3F" w:rsidP="00CF2B3F">
      <w:pPr>
        <w:pStyle w:val="TOC2"/>
        <w:ind w:left="640"/>
      </w:pPr>
    </w:p>
    <w:p w14:paraId="065875B1" w14:textId="5CFD9543" w:rsidR="00CF2B3F" w:rsidRDefault="00CF2B3F" w:rsidP="00CF2B3F"/>
    <w:p w14:paraId="07540495" w14:textId="77777777" w:rsidR="00CF2B3F" w:rsidRPr="00CF2B3F" w:rsidRDefault="00CF2B3F" w:rsidP="00CF2B3F">
      <w:pPr>
        <w:pStyle w:val="TOC2"/>
        <w:ind w:left="640"/>
        <w:rPr>
          <w:rFonts w:hint="eastAsia"/>
        </w:rPr>
      </w:pPr>
    </w:p>
    <w:p w14:paraId="53E05DDF" w14:textId="7BC6EDA6" w:rsidR="000D3613" w:rsidRDefault="000D3613" w:rsidP="000D3613">
      <w:pPr>
        <w:jc w:val="center"/>
        <w:rPr>
          <w:szCs w:val="32"/>
        </w:rPr>
      </w:pPr>
      <w:r>
        <w:rPr>
          <w:rFonts w:hint="eastAsia"/>
          <w:szCs w:val="32"/>
        </w:rPr>
        <w:t xml:space="preserve">　　　　　　　　　　　　推荐单位：广东省生态环境厅</w:t>
      </w:r>
    </w:p>
    <w:p w14:paraId="1443B722" w14:textId="0AA7A8A6" w:rsidR="00CF2B3F" w:rsidRPr="00CF2B3F" w:rsidRDefault="000D3613" w:rsidP="00CF2B3F">
      <w:pPr>
        <w:jc w:val="right"/>
        <w:rPr>
          <w:rFonts w:ascii="仿宋_GB2312" w:hint="eastAsia"/>
          <w:sz w:val="30"/>
          <w:szCs w:val="30"/>
        </w:rPr>
      </w:pPr>
      <w:r>
        <w:rPr>
          <w:rFonts w:hint="eastAsia"/>
          <w:szCs w:val="32"/>
        </w:rPr>
        <w:t xml:space="preserve">　　　　　　　　　　　　推荐日期：</w:t>
      </w:r>
      <w:r>
        <w:rPr>
          <w:szCs w:val="32"/>
        </w:rPr>
        <w:t>2020</w:t>
      </w:r>
      <w:r>
        <w:rPr>
          <w:rFonts w:hint="eastAsia"/>
          <w:szCs w:val="32"/>
        </w:rPr>
        <w:t>年</w:t>
      </w:r>
      <w:r>
        <w:rPr>
          <w:szCs w:val="32"/>
        </w:rPr>
        <w:t>10</w:t>
      </w:r>
      <w:r>
        <w:rPr>
          <w:rFonts w:hint="eastAsia"/>
          <w:szCs w:val="32"/>
        </w:rPr>
        <w:t>月</w:t>
      </w:r>
      <w:r>
        <w:rPr>
          <w:szCs w:val="32"/>
        </w:rPr>
        <w:t>13</w:t>
      </w:r>
      <w:r>
        <w:rPr>
          <w:rFonts w:hint="eastAsia"/>
          <w:szCs w:val="32"/>
        </w:rPr>
        <w:t>日</w:t>
      </w:r>
    </w:p>
    <w:sectPr w:rsidR="00CF2B3F" w:rsidRPr="00CF2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14"/>
    <w:rsid w:val="000D3613"/>
    <w:rsid w:val="00BB7214"/>
    <w:rsid w:val="00CF2B3F"/>
    <w:rsid w:val="00D01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2DF4"/>
  <w15:chartTrackingRefBased/>
  <w15:docId w15:val="{B68E25FF-8404-45DF-B8B4-AAC5947F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rsid w:val="000D361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autoRedefine/>
    <w:uiPriority w:val="39"/>
    <w:semiHidden/>
    <w:unhideWhenUsed/>
    <w:rsid w:val="000D3613"/>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78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z0111</dc:creator>
  <cp:keywords/>
  <dc:description/>
  <cp:lastModifiedBy>z0111</cp:lastModifiedBy>
  <cp:revision>2</cp:revision>
  <dcterms:created xsi:type="dcterms:W3CDTF">2020-10-28T07:04:00Z</dcterms:created>
  <dcterms:modified xsi:type="dcterms:W3CDTF">2020-10-28T07:18:00Z</dcterms:modified>
</cp:coreProperties>
</file>