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广东省陆域环境管控单元汇总表</w:t>
      </w:r>
    </w:p>
    <w:tbl>
      <w:tblPr>
        <w:tblStyle w:val="5"/>
        <w:tblW w:w="88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9"/>
        <w:gridCol w:w="2355"/>
        <w:gridCol w:w="1620"/>
        <w:gridCol w:w="1710"/>
        <w:gridCol w:w="1596"/>
        <w:gridCol w:w="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32"/>
              </w:rPr>
              <w:t>序号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32"/>
                <w:lang w:val="en-US" w:eastAsia="zh-CN"/>
              </w:rPr>
              <w:t>行政分区</w:t>
            </w:r>
          </w:p>
        </w:tc>
        <w:tc>
          <w:tcPr>
            <w:tcW w:w="5911" w:type="dxa"/>
            <w:gridSpan w:val="4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32"/>
              </w:rPr>
              <w:t>单元数量（个）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napToGrid w:val="0"/>
              <w:spacing w:line="300" w:lineRule="exact"/>
              <w:ind w:firstLine="482" w:firstLineChars="20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snapToGrid w:val="0"/>
              <w:spacing w:line="300" w:lineRule="exact"/>
              <w:ind w:firstLine="482" w:firstLineChars="20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32"/>
              </w:rPr>
              <w:t>优先保护单元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32"/>
              </w:rPr>
              <w:t>重点管控单元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32"/>
              </w:rPr>
              <w:t>一般管控单元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32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广州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84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107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46</w:t>
            </w:r>
          </w:p>
        </w:tc>
        <w:tc>
          <w:tcPr>
            <w:tcW w:w="985" w:type="dxa"/>
            <w:vAlign w:val="top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237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深圳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（含深汕合作区）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90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28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97</w:t>
            </w:r>
          </w:p>
        </w:tc>
        <w:tc>
          <w:tcPr>
            <w:tcW w:w="985" w:type="dxa"/>
            <w:vAlign w:val="top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215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3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珠海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13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19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9</w:t>
            </w:r>
          </w:p>
        </w:tc>
        <w:tc>
          <w:tcPr>
            <w:tcW w:w="985" w:type="dxa"/>
            <w:vAlign w:val="top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4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汕头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25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12</w:t>
            </w:r>
          </w:p>
        </w:tc>
        <w:tc>
          <w:tcPr>
            <w:tcW w:w="985" w:type="dxa"/>
            <w:vAlign w:val="top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5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佛山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43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43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11</w:t>
            </w:r>
          </w:p>
        </w:tc>
        <w:tc>
          <w:tcPr>
            <w:tcW w:w="985" w:type="dxa"/>
            <w:vAlign w:val="top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6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韶关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39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31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18</w:t>
            </w:r>
          </w:p>
        </w:tc>
        <w:tc>
          <w:tcPr>
            <w:tcW w:w="985" w:type="dxa"/>
            <w:vAlign w:val="top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7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河源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88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36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56</w:t>
            </w:r>
          </w:p>
        </w:tc>
        <w:tc>
          <w:tcPr>
            <w:tcW w:w="985" w:type="dxa"/>
            <w:vAlign w:val="top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8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梅州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25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28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8</w:t>
            </w:r>
          </w:p>
        </w:tc>
        <w:tc>
          <w:tcPr>
            <w:tcW w:w="985" w:type="dxa"/>
            <w:vAlign w:val="top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9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惠州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20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24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10</w:t>
            </w:r>
          </w:p>
        </w:tc>
        <w:tc>
          <w:tcPr>
            <w:tcW w:w="985" w:type="dxa"/>
            <w:vAlign w:val="top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10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汕尾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22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14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6</w:t>
            </w:r>
          </w:p>
        </w:tc>
        <w:tc>
          <w:tcPr>
            <w:tcW w:w="985" w:type="dxa"/>
            <w:vAlign w:val="top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11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东莞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29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43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13</w:t>
            </w:r>
          </w:p>
        </w:tc>
        <w:tc>
          <w:tcPr>
            <w:tcW w:w="985" w:type="dxa"/>
            <w:vAlign w:val="top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12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中山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8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28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10</w:t>
            </w:r>
          </w:p>
        </w:tc>
        <w:tc>
          <w:tcPr>
            <w:tcW w:w="985" w:type="dxa"/>
            <w:vAlign w:val="top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13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江门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33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28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16</w:t>
            </w:r>
          </w:p>
        </w:tc>
        <w:tc>
          <w:tcPr>
            <w:tcW w:w="985" w:type="dxa"/>
            <w:vAlign w:val="top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14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阳江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23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11</w:t>
            </w:r>
          </w:p>
        </w:tc>
        <w:tc>
          <w:tcPr>
            <w:tcW w:w="985" w:type="dxa"/>
            <w:vAlign w:val="top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15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湛江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23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40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26</w:t>
            </w:r>
          </w:p>
        </w:tc>
        <w:tc>
          <w:tcPr>
            <w:tcW w:w="985" w:type="dxa"/>
            <w:vAlign w:val="top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16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茂名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19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16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12</w:t>
            </w:r>
          </w:p>
        </w:tc>
        <w:tc>
          <w:tcPr>
            <w:tcW w:w="985" w:type="dxa"/>
            <w:vAlign w:val="top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肇庆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32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33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34</w:t>
            </w:r>
          </w:p>
        </w:tc>
        <w:tc>
          <w:tcPr>
            <w:tcW w:w="985" w:type="dxa"/>
            <w:vAlign w:val="top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清远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74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58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68</w:t>
            </w:r>
          </w:p>
        </w:tc>
        <w:tc>
          <w:tcPr>
            <w:tcW w:w="985" w:type="dxa"/>
            <w:vAlign w:val="top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11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潮州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19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18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11</w:t>
            </w:r>
          </w:p>
        </w:tc>
        <w:tc>
          <w:tcPr>
            <w:tcW w:w="985" w:type="dxa"/>
            <w:vAlign w:val="top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12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揭阳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18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24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12</w:t>
            </w:r>
          </w:p>
        </w:tc>
        <w:tc>
          <w:tcPr>
            <w:tcW w:w="985" w:type="dxa"/>
            <w:vAlign w:val="top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21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云浮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25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14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5</w:t>
            </w:r>
          </w:p>
        </w:tc>
        <w:tc>
          <w:tcPr>
            <w:tcW w:w="985" w:type="dxa"/>
            <w:vAlign w:val="top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2964" w:type="dxa"/>
            <w:gridSpan w:val="2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4"/>
                <w:szCs w:val="32"/>
              </w:rPr>
              <w:t>合计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732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680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491</w:t>
            </w:r>
          </w:p>
        </w:tc>
        <w:tc>
          <w:tcPr>
            <w:tcW w:w="985" w:type="dxa"/>
            <w:vAlign w:val="top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32"/>
              </w:rPr>
              <w:t>1903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B7099D"/>
    <w:rsid w:val="03024B47"/>
    <w:rsid w:val="0BF1492A"/>
    <w:rsid w:val="0E9517DC"/>
    <w:rsid w:val="178277B2"/>
    <w:rsid w:val="17A57BFC"/>
    <w:rsid w:val="17C03E9D"/>
    <w:rsid w:val="17E329D2"/>
    <w:rsid w:val="273A14BD"/>
    <w:rsid w:val="31150618"/>
    <w:rsid w:val="43115437"/>
    <w:rsid w:val="449D440A"/>
    <w:rsid w:val="49A733E9"/>
    <w:rsid w:val="54305630"/>
    <w:rsid w:val="543E0799"/>
    <w:rsid w:val="6255616E"/>
    <w:rsid w:val="645D2B01"/>
    <w:rsid w:val="67D0530C"/>
    <w:rsid w:val="68AF4A54"/>
    <w:rsid w:val="707C2433"/>
    <w:rsid w:val="71A14B4A"/>
    <w:rsid w:val="7453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71"/>
    <w:qFormat/>
    <w:uiPriority w:val="0"/>
    <w:rPr>
      <w:rFonts w:hint="eastAsia" w:ascii="仿宋_GB2312" w:eastAsia="仿宋_GB2312" w:cs="仿宋_GB2312"/>
      <w:b/>
      <w:color w:val="000000"/>
      <w:sz w:val="21"/>
      <w:szCs w:val="21"/>
      <w:u w:val="none"/>
    </w:rPr>
  </w:style>
  <w:style w:type="character" w:customStyle="1" w:styleId="7">
    <w:name w:val="font9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1089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2022-09-07T00:57:00Z</dcterms:created>
  <dc:creator>余绵梓</dc:creator>
  <cp:lastModifiedBy>余绵梓</cp:lastModifiedBy>
  <dcterms:modified xsi:type="dcterms:W3CDTF">2024-12-12T06:59:15Z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