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10285">
      <w:pPr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  <w:bookmarkStart w:id="1" w:name="_GoBack"/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2026-2028年广东省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生态环境监测中心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空气走航监测运维服务项目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需求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调研表</w:t>
      </w:r>
    </w:p>
    <w:bookmarkEnd w:id="1"/>
    <w:p w14:paraId="23366810">
      <w:pPr>
        <w:spacing w:line="560" w:lineRule="exact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1、运维服务总体目标</w:t>
      </w:r>
    </w:p>
    <w:p w14:paraId="1FBA79DF">
      <w:pPr>
        <w:pStyle w:val="15"/>
        <w:spacing w:line="560" w:lineRule="exact"/>
        <w:rPr>
          <w:rFonts w:hint="eastAsia" w:ascii="宋体" w:hAnsi="宋体" w:eastAsia="宋体" w:cs="宋体"/>
          <w:kern w:val="2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</w:rPr>
        <w:t>2026-2028</w:t>
      </w:r>
      <w:r>
        <w:rPr>
          <w:rFonts w:hint="eastAsia" w:ascii="宋体" w:hAnsi="宋体" w:eastAsia="宋体" w:cs="宋体"/>
          <w:kern w:val="2"/>
          <w:sz w:val="32"/>
          <w:szCs w:val="32"/>
          <w:lang w:val="en-US"/>
        </w:rPr>
        <w:t>年度</w:t>
      </w:r>
      <w:r>
        <w:rPr>
          <w:rFonts w:hint="eastAsia" w:ascii="宋体" w:hAnsi="宋体" w:eastAsia="宋体" w:cs="宋体"/>
          <w:sz w:val="32"/>
          <w:szCs w:val="32"/>
        </w:rPr>
        <w:t>广东省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生态环境监测中心</w:t>
      </w:r>
      <w:r>
        <w:rPr>
          <w:rFonts w:hint="eastAsia" w:ascii="宋体" w:hAnsi="宋体" w:eastAsia="宋体" w:cs="宋体"/>
          <w:sz w:val="32"/>
          <w:szCs w:val="32"/>
        </w:rPr>
        <w:t>空气</w:t>
      </w:r>
      <w:r>
        <w:rPr>
          <w:rFonts w:hint="eastAsia" w:ascii="宋体" w:hAnsi="宋体" w:eastAsia="宋体" w:cs="宋体"/>
          <w:kern w:val="2"/>
          <w:sz w:val="32"/>
          <w:szCs w:val="32"/>
          <w:lang w:val="en-US"/>
        </w:rPr>
        <w:t>走航监测车运维服务时间为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auto"/>
        </w:rPr>
        <w:t>2026年1月1日至2028年5月31日</w:t>
      </w:r>
      <w:r>
        <w:rPr>
          <w:rFonts w:hint="eastAsia" w:ascii="宋体" w:hAnsi="宋体" w:eastAsia="宋体" w:cs="宋体"/>
          <w:kern w:val="2"/>
          <w:sz w:val="32"/>
          <w:szCs w:val="32"/>
          <w:lang w:val="en-US"/>
        </w:rPr>
        <w:t>，服务包含：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车辆和</w:t>
      </w:r>
      <w:r>
        <w:rPr>
          <w:rFonts w:hint="eastAsia" w:ascii="宋体" w:hAnsi="宋体" w:eastAsia="宋体" w:cs="宋体"/>
          <w:kern w:val="2"/>
          <w:sz w:val="32"/>
          <w:szCs w:val="32"/>
          <w:lang w:val="en-US"/>
        </w:rPr>
        <w:t>仪器设备维护、质保、耗材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更换</w:t>
      </w:r>
      <w:r>
        <w:rPr>
          <w:rFonts w:hint="eastAsia" w:ascii="宋体" w:hAnsi="宋体" w:eastAsia="宋体" w:cs="宋体"/>
          <w:kern w:val="2"/>
          <w:sz w:val="32"/>
          <w:szCs w:val="32"/>
          <w:lang w:val="en-US"/>
        </w:rPr>
        <w:t>与数据分析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、走航监测人员支持</w:t>
      </w:r>
      <w:r>
        <w:rPr>
          <w:rFonts w:hint="eastAsia" w:ascii="宋体" w:hAnsi="宋体" w:eastAsia="宋体" w:cs="宋体"/>
          <w:kern w:val="2"/>
          <w:sz w:val="32"/>
          <w:szCs w:val="32"/>
          <w:lang w:val="en-US"/>
        </w:rPr>
        <w:t>等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宋体" w:cs="宋体"/>
          <w:kern w:val="2"/>
          <w:sz w:val="32"/>
          <w:szCs w:val="32"/>
          <w:lang w:val="en-US"/>
        </w:rPr>
        <w:t>。</w:t>
      </w:r>
    </w:p>
    <w:p w14:paraId="64C72840">
      <w:pPr>
        <w:spacing w:line="560" w:lineRule="exact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2、主要设备情况</w:t>
      </w:r>
    </w:p>
    <w:p w14:paraId="31C815FE">
      <w:pPr>
        <w:pStyle w:val="15"/>
        <w:spacing w:line="56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现有车辆情况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/>
        </w:rPr>
        <w:t>移动监测车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2辆</w:t>
      </w:r>
    </w:p>
    <w:p w14:paraId="018B2AD1">
      <w:pPr>
        <w:pStyle w:val="15"/>
        <w:spacing w:line="560" w:lineRule="exact"/>
        <w:ind w:firstLine="0" w:firstLineChars="0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现有设备情况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（1）大气VOCs秒级多组分走航监测系统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2台（套）</w:t>
      </w:r>
    </w:p>
    <w:p w14:paraId="030B4EEF">
      <w:pPr>
        <w:pStyle w:val="15"/>
        <w:numPr>
          <w:ilvl w:val="0"/>
          <w:numId w:val="1"/>
        </w:numPr>
        <w:spacing w:line="560" w:lineRule="exact"/>
        <w:ind w:left="2240" w:firstLine="0" w:firstLineChars="0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VOCs分析专用动态校准仪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2台（套）</w:t>
      </w:r>
    </w:p>
    <w:p w14:paraId="04F4F2D0">
      <w:pPr>
        <w:pStyle w:val="15"/>
        <w:numPr>
          <w:ilvl w:val="0"/>
          <w:numId w:val="1"/>
        </w:numPr>
        <w:spacing w:line="560" w:lineRule="exact"/>
        <w:ind w:left="2240" w:firstLine="0" w:firstLineChars="0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NH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/NOx分析仪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2台（套）</w:t>
      </w:r>
    </w:p>
    <w:p w14:paraId="22C86611">
      <w:pPr>
        <w:pStyle w:val="15"/>
        <w:numPr>
          <w:ilvl w:val="0"/>
          <w:numId w:val="1"/>
        </w:numPr>
        <w:spacing w:line="560" w:lineRule="exact"/>
        <w:ind w:left="2240" w:firstLine="0" w:firstLineChars="0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S/SO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分析仪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，2台（套）</w:t>
      </w:r>
    </w:p>
    <w:p w14:paraId="081977E1">
      <w:pPr>
        <w:pStyle w:val="15"/>
        <w:numPr>
          <w:ilvl w:val="0"/>
          <w:numId w:val="1"/>
        </w:numPr>
        <w:spacing w:line="560" w:lineRule="exact"/>
        <w:ind w:left="2240" w:firstLine="0" w:firstLineChars="0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CO分析仪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，2台（套）</w:t>
      </w:r>
    </w:p>
    <w:p w14:paraId="0813771A">
      <w:pPr>
        <w:pStyle w:val="15"/>
        <w:numPr>
          <w:ilvl w:val="0"/>
          <w:numId w:val="1"/>
        </w:numPr>
        <w:spacing w:line="560" w:lineRule="exact"/>
        <w:ind w:left="2240" w:firstLine="0" w:firstLineChars="0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O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分析仪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，2台（套）</w:t>
      </w:r>
    </w:p>
    <w:p w14:paraId="122BB608">
      <w:pPr>
        <w:pStyle w:val="15"/>
        <w:numPr>
          <w:ilvl w:val="0"/>
          <w:numId w:val="1"/>
        </w:numPr>
        <w:spacing w:line="560" w:lineRule="exact"/>
        <w:ind w:left="2240" w:firstLine="0" w:firstLineChars="0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PM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vertAlign w:val="subscript"/>
          <w:lang w:val="en-US" w:eastAsia="zh-CN"/>
        </w:rPr>
        <w:t>2.5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颗粒物分析仪（β射线加动态加热系统联用光散射方法）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，2台（套）</w:t>
      </w:r>
    </w:p>
    <w:p w14:paraId="74D73303">
      <w:pPr>
        <w:pStyle w:val="15"/>
        <w:numPr>
          <w:ilvl w:val="0"/>
          <w:numId w:val="1"/>
        </w:numPr>
        <w:spacing w:line="560" w:lineRule="exact"/>
        <w:ind w:left="2240" w:firstLine="0" w:firstLineChars="0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PM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vertAlign w:val="subscript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颗粒物分析仪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（β射线加动态加热系统联用光散射方法），2台（套）</w:t>
      </w:r>
    </w:p>
    <w:p w14:paraId="29560CD9">
      <w:pPr>
        <w:pStyle w:val="15"/>
        <w:numPr>
          <w:ilvl w:val="0"/>
          <w:numId w:val="1"/>
        </w:numPr>
        <w:spacing w:line="560" w:lineRule="exact"/>
        <w:ind w:left="2240" w:firstLine="0" w:firstLineChars="0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质控设备（动态校准、零气发生器等），2台（套）</w:t>
      </w:r>
    </w:p>
    <w:p w14:paraId="06333AAA">
      <w:pPr>
        <w:pStyle w:val="15"/>
        <w:numPr>
          <w:ilvl w:val="0"/>
          <w:numId w:val="1"/>
        </w:numPr>
        <w:spacing w:line="560" w:lineRule="exact"/>
        <w:ind w:left="2240" w:firstLine="0" w:firstLineChars="0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车载式</w:t>
      </w:r>
      <w:bookmarkStart w:id="0" w:name="OLE_LINK2"/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五参数气象仪</w:t>
      </w:r>
      <w:bookmarkEnd w:id="0"/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，2台（套）</w:t>
      </w:r>
    </w:p>
    <w:p w14:paraId="1F50801E">
      <w:pPr>
        <w:pStyle w:val="15"/>
        <w:numPr>
          <w:ilvl w:val="0"/>
          <w:numId w:val="1"/>
        </w:numPr>
        <w:spacing w:line="560" w:lineRule="exact"/>
        <w:ind w:left="2240" w:firstLine="0" w:firstLineChars="0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车载式大气采样系统，2台（套）</w:t>
      </w:r>
    </w:p>
    <w:p w14:paraId="1E25515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22EE91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72E17726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54D7BC5F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6FB16673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2D04EF38">
      <w:pPr>
        <w:numPr>
          <w:ilvl w:val="-1"/>
          <w:numId w:val="0"/>
        </w:numPr>
        <w:spacing w:line="560" w:lineRule="exact"/>
        <w:jc w:val="left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3、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运维服务要求调研表</w:t>
      </w:r>
    </w:p>
    <w:tbl>
      <w:tblPr>
        <w:tblStyle w:val="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20"/>
        <w:gridCol w:w="4117"/>
        <w:gridCol w:w="5930"/>
        <w:gridCol w:w="2286"/>
      </w:tblGrid>
      <w:tr w14:paraId="633C7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shd w:val="clear" w:color="auto" w:fill="auto"/>
            <w:vAlign w:val="center"/>
          </w:tcPr>
          <w:p w14:paraId="4AD2B6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255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769E1A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0EAD1C9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响应情况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214F3B1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备注说明</w:t>
            </w:r>
          </w:p>
        </w:tc>
      </w:tr>
      <w:tr w14:paraId="0FD3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290AF69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意向单位概况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62E7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D638C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1E7FFF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5D0126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06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722E07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09752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54BC2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单位驻地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42E6D7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2F5742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C2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5C35920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4A170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72C2C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15556D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○科研机构  ○大专院校  ○国营企业  ○私营企业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781C1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0D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5519AB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C94CA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ADD4D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服务行业级别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598D48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○大型企业  ○中型企业  ○小型企业  ○微型企业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E7013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E8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3ABBEE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18612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ACAFD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工业行业级别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502373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○大型企业  ○中型企业  ○小型企业  ○微型企业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2625DE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15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541E85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0BBD1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8A16F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行业级别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7FC1E1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○大型企业  ○中型企业  ○小型企业  ○微型企业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3493FA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44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214247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93ABC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B391C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62C090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30D75C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CF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0D1D1B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253BB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CFEB5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单位简要情况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621FA42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4463F99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包括单位简介、主营业务等</w:t>
            </w:r>
          </w:p>
        </w:tc>
      </w:tr>
      <w:tr w14:paraId="4CD2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76" w:type="dxa"/>
            <w:vMerge w:val="continue"/>
            <w:vAlign w:val="center"/>
          </w:tcPr>
          <w:p w14:paraId="2B8CB51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B3836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53875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456CC60D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2E8AD9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F67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6" w:type="dxa"/>
            <w:vAlign w:val="center"/>
          </w:tcPr>
          <w:p w14:paraId="2C15013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体系认证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6B93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88A700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管理认证情况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（列明具体认证证书）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1EBC33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241452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例如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ISO9001质量管理体系认证证书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ISO14000环境管理体系认证证书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ISO27001信息安全管理体系认证证书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等相关认证取得情况</w:t>
            </w:r>
          </w:p>
        </w:tc>
      </w:tr>
      <w:tr w14:paraId="51E1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shd w:val="clear" w:color="auto" w:fill="auto"/>
            <w:vAlign w:val="center"/>
          </w:tcPr>
          <w:p w14:paraId="2AE8697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89E16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1894E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以来承担的同类型设备运维服务业绩情况（请以附件形式提供具体同类型业绩清单（包括客户名称、项目名称及合同金额、实施时间）及中标通知书）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6F7339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5EC69C33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说明项目名称、采购单位、服务时间、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服务基本内容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</w:t>
            </w:r>
          </w:p>
        </w:tc>
      </w:tr>
      <w:tr w14:paraId="7BA8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24DA7E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机构设置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DBC04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3C8E4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现有办事机构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0139AC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2EC507E1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说明在本省内现有机构所有地点、数量</w:t>
            </w:r>
          </w:p>
        </w:tc>
      </w:tr>
      <w:tr w14:paraId="7F5E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302423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21EE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3CC63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系统支持实验室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2B450D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472C0E7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说明在本省内现有实验室所有地点、数量、实验室配置</w:t>
            </w:r>
          </w:p>
        </w:tc>
      </w:tr>
      <w:tr w14:paraId="3447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6B4E3B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17D20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CE5E3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质控质保实验室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0F8254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441763F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说明在本省内现有实验室所有地点、数量、实验室配置</w:t>
            </w:r>
          </w:p>
        </w:tc>
      </w:tr>
      <w:tr w14:paraId="35B3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102C3E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技术保障能力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10FA5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C1AAD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仪器设备维护、质保、耗材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与数据分析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走航监测人员支持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等内容（不包含车辆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基础保养维护、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油费、路费）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0F0E13DE">
            <w:pPr>
              <w:pStyle w:val="3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可以保障</w:t>
            </w:r>
          </w:p>
          <w:p w14:paraId="7085EA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无法保障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4AE6290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4016113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0F4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218A60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9115B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24D28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针对本项目制定科学的实施方案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0C82C09B">
            <w:pPr>
              <w:pStyle w:val="3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可以保障</w:t>
            </w:r>
          </w:p>
          <w:p w14:paraId="1F50B2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无法保障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3602010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0E991ED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E0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644E3C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8567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B1A51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针对本项目制定科学的运维方案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1FD96DAD">
            <w:pPr>
              <w:pStyle w:val="3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可以保障</w:t>
            </w:r>
          </w:p>
          <w:p w14:paraId="0B0437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无法保障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09115B3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BD0C3A3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28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431B60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9A87C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FCEF9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针对本项目制定科学的质控方案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136CF538">
            <w:pPr>
              <w:pStyle w:val="3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可以保障</w:t>
            </w:r>
          </w:p>
          <w:p w14:paraId="52FC10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无法保障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40CDEAB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2573DD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E0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61FAA7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468C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0BD897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熟悉在线VOCs质谱仪、</w:t>
            </w: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</w:rPr>
              <w:t>空气监测设备（SO2/H2S、NO2/NH3、PM10、PM2.5、O3、CO）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</w:rPr>
              <w:t>车载式大气采样系统、车载式五参数气象站，便携式标气稀释校准仪等设备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，能定期对设备运行参数、进样管路是否有污染残留或水汽残留进行检查，对金属过滤器进行反吹，对设备散热风扇、前级泵、真空规等易污染部件进行清洁。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61A3DC65">
            <w:pPr>
              <w:pStyle w:val="3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可以保障</w:t>
            </w:r>
          </w:p>
          <w:p w14:paraId="56E285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无法保障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2673312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98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36D2FB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5F2DE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A92D17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熟悉仪器质控校准流程和要求，每周定期对SPI-MS设备进行单点校准。要求异戊二烯、苯、甲苯、苯乙烯、正癸烷5种不同质核比的物质浓度相对标准偏差≤15%。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0106450C">
            <w:pPr>
              <w:pStyle w:val="3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可以保障</w:t>
            </w:r>
          </w:p>
          <w:p w14:paraId="4AA5A0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无法保障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0264BAF9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F4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052ABA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80B0C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75DE5E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熟悉仪器质控校准流程和要求，每月定期对SPI-MS设备进行多点校准并更新标准曲线。要求指定的36种校准因子（见附表）中80%占比的因子标准曲线相关系数R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≥0.99。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2C5878EA">
            <w:pPr>
              <w:pStyle w:val="3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可以保障</w:t>
            </w:r>
          </w:p>
          <w:p w14:paraId="5E3F12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无法保障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11BDD52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37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5313C8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53131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6E5FD4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检查空气监测设备零点、零点漂移、满量程的80%、零点漂移和跨度漂移等是否合格；对气态污染物监测仪进行多点校准，绘制校准曲线，检验相关性、斜率和截距；对PM10 和PM2.5监测仪器进行标准膜校准；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263250D4">
            <w:pPr>
              <w:pStyle w:val="3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可以保障</w:t>
            </w:r>
          </w:p>
          <w:p w14:paraId="420CB3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无法保障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4BB7925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0D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1EEC5E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EC23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679E9F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每年能提供走航保障的天数（走航区域由采购方指定）。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0B5D30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03375F7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7B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5FC964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961F7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07930F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能在在夜间及节假日期间开展走航工作。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77931D72">
            <w:pPr>
              <w:pStyle w:val="3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可以保障</w:t>
            </w:r>
          </w:p>
          <w:p w14:paraId="28CA5F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无法保障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5C10D834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6C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227B76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111960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CC8BA1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发生应急监测时，能迅速配合相关工作，第一时间赶到应急现场。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11B35241">
            <w:pPr>
              <w:pStyle w:val="3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可以保障</w:t>
            </w:r>
          </w:p>
          <w:p w14:paraId="47E9CB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无法保障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11CD90F0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69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2A3EDC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2FFB6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266811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在运维服务期间，运营公司需采购PAMS、TO14、有机硫标气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空气设备所用标气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并保障气体有效性覆盖服务时间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仪器设备常规耗材提供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398E65C8">
            <w:pPr>
              <w:pStyle w:val="3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可以保障</w:t>
            </w:r>
          </w:p>
          <w:p w14:paraId="5A7560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无法保障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0972580D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47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56577D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3CFBA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51ADE3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拟为本项目安排的负责人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运维工程师、走航工程师，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职称/学历情况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261F29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049A536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97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7DEFAF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00D23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FEE5468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拟为本项目安排的团队人员人数及角色组成。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21339A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1EEF07B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6D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73B336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1ECC5D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003881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走航工程师要求具备相应的上岗能力，通过企业培训，能解决现场出现的问题和对数据进行分析。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16BE9CBB">
            <w:pPr>
              <w:pStyle w:val="3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可以保障</w:t>
            </w:r>
          </w:p>
          <w:p w14:paraId="364C3F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无法保障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46A44A2D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95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316FAB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2FED7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38F54C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每次走航均需要提供走航日报，每月需提供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设备运维和维护报告。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根据采购方需要提供另外报告。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305628BE">
            <w:pPr>
              <w:pStyle w:val="3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可以保障</w:t>
            </w:r>
          </w:p>
          <w:p w14:paraId="657739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无法保障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74A3E8B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17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6033CD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606CA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C936EF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若设备出现故障，需在接报后4小时内响应。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4E1B23EE">
            <w:pPr>
              <w:pStyle w:val="3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可以保障</w:t>
            </w:r>
          </w:p>
          <w:p w14:paraId="553395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无法保障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12705DE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3D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9538E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其他说明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7483D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1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EE8468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72D93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035E80">
            <w:pPr>
              <w:widowControl/>
              <w:rPr>
                <w:rFonts w:hint="eastAsia"/>
              </w:rPr>
            </w:pPr>
          </w:p>
        </w:tc>
      </w:tr>
    </w:tbl>
    <w:p w14:paraId="564D4213">
      <w:pPr>
        <w:widowControl/>
        <w:jc w:val="left"/>
        <w:rPr>
          <w:rFonts w:hint="eastAsia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注：业绩情况、企业技术研发能力内容较多的，可以附件形式（单位盖章版）提供。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7706966"/>
    </w:sdtPr>
    <w:sdtContent>
      <w:p w14:paraId="2852EAFA">
        <w:pPr>
          <w:pStyle w:val="6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92BC31">
    <w:pPr>
      <w:pStyle w:val="6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F8D66"/>
    <w:multiLevelType w:val="singleLevel"/>
    <w:tmpl w:val="746F8D66"/>
    <w:lvl w:ilvl="0" w:tentative="0">
      <w:start w:val="2"/>
      <w:numFmt w:val="decimal"/>
      <w:suff w:val="nothing"/>
      <w:lvlText w:val="（%1）"/>
      <w:lvlJc w:val="left"/>
      <w:pPr>
        <w:ind w:left="22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75"/>
    <w:rsid w:val="000005F7"/>
    <w:rsid w:val="00034503"/>
    <w:rsid w:val="000446BE"/>
    <w:rsid w:val="00132767"/>
    <w:rsid w:val="00137B9D"/>
    <w:rsid w:val="00174D01"/>
    <w:rsid w:val="00216978"/>
    <w:rsid w:val="00243816"/>
    <w:rsid w:val="00265670"/>
    <w:rsid w:val="0038652A"/>
    <w:rsid w:val="003C789C"/>
    <w:rsid w:val="0045547F"/>
    <w:rsid w:val="0053521B"/>
    <w:rsid w:val="005420ED"/>
    <w:rsid w:val="00651D4F"/>
    <w:rsid w:val="00655B1D"/>
    <w:rsid w:val="0066788B"/>
    <w:rsid w:val="00792B81"/>
    <w:rsid w:val="007F63D0"/>
    <w:rsid w:val="008B3CE5"/>
    <w:rsid w:val="008E15FD"/>
    <w:rsid w:val="008F11AA"/>
    <w:rsid w:val="00916B0D"/>
    <w:rsid w:val="00985C4A"/>
    <w:rsid w:val="00B04FDE"/>
    <w:rsid w:val="00B27026"/>
    <w:rsid w:val="00CD2689"/>
    <w:rsid w:val="00CD5835"/>
    <w:rsid w:val="00CF705B"/>
    <w:rsid w:val="00D10426"/>
    <w:rsid w:val="00DF630E"/>
    <w:rsid w:val="00E30B49"/>
    <w:rsid w:val="00EB4643"/>
    <w:rsid w:val="00EC0F75"/>
    <w:rsid w:val="00F02EBF"/>
    <w:rsid w:val="00F53BE2"/>
    <w:rsid w:val="00F6062F"/>
    <w:rsid w:val="01BC0F38"/>
    <w:rsid w:val="03D0711A"/>
    <w:rsid w:val="0B091B0C"/>
    <w:rsid w:val="0F3F48B5"/>
    <w:rsid w:val="10493068"/>
    <w:rsid w:val="119250BD"/>
    <w:rsid w:val="12385ED1"/>
    <w:rsid w:val="1AA74881"/>
    <w:rsid w:val="1E936AD0"/>
    <w:rsid w:val="1FA843A4"/>
    <w:rsid w:val="20181A4C"/>
    <w:rsid w:val="20245207"/>
    <w:rsid w:val="2342658A"/>
    <w:rsid w:val="260512BC"/>
    <w:rsid w:val="31D46C99"/>
    <w:rsid w:val="333066AA"/>
    <w:rsid w:val="346962CC"/>
    <w:rsid w:val="3BCC6A9A"/>
    <w:rsid w:val="3C2D3E26"/>
    <w:rsid w:val="3CDD72A8"/>
    <w:rsid w:val="3DAA3D5D"/>
    <w:rsid w:val="40401401"/>
    <w:rsid w:val="41403DB2"/>
    <w:rsid w:val="42881199"/>
    <w:rsid w:val="44CC5FB1"/>
    <w:rsid w:val="457C26A6"/>
    <w:rsid w:val="46C017EE"/>
    <w:rsid w:val="47C8714B"/>
    <w:rsid w:val="47F33977"/>
    <w:rsid w:val="496259AF"/>
    <w:rsid w:val="49FD1A58"/>
    <w:rsid w:val="4A795759"/>
    <w:rsid w:val="4D965718"/>
    <w:rsid w:val="516E4820"/>
    <w:rsid w:val="54A02118"/>
    <w:rsid w:val="5AAA3C7E"/>
    <w:rsid w:val="5DC939D7"/>
    <w:rsid w:val="616B46E9"/>
    <w:rsid w:val="63DA03B1"/>
    <w:rsid w:val="6A1A6151"/>
    <w:rsid w:val="6CE56AA0"/>
    <w:rsid w:val="6D2F296D"/>
    <w:rsid w:val="73E54586"/>
    <w:rsid w:val="747B4F5D"/>
    <w:rsid w:val="7912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4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879</Words>
  <Characters>959</Characters>
  <Lines>212</Lines>
  <Paragraphs>149</Paragraphs>
  <TotalTime>23</TotalTime>
  <ScaleCrop>false</ScaleCrop>
  <LinksUpToDate>false</LinksUpToDate>
  <CharactersWithSpaces>991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2023-12-19T01:25:00Z</dcterms:created>
  <dc:creator>炎 周</dc:creator>
  <cp:lastModifiedBy>彭爱华</cp:lastModifiedBy>
  <dcterms:modified xsi:type="dcterms:W3CDTF">2025-08-28T03:12:39Z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eyJoZGlkIjoiMDczODQxNjI0ODEwNTVlZTg3OGNlYjRjOTQ2NzNmNWEiLCJ1c2VySWQiOiIyNjg0NzYxNjQifQ==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A4C72CC6577A4A00A4B4B71CAD30B0EF_12</vt:lpwstr>
  </property>
</Properties>
</file>