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138" w:rsidRDefault="00B95D35" w:rsidP="00B95D35">
      <w:pPr>
        <w:rPr>
          <w:rFonts w:ascii="黑体" w:eastAsia="黑体" w:hAnsi="黑体" w:cs="黑体"/>
          <w:sz w:val="32"/>
          <w:szCs w:val="24"/>
        </w:rPr>
      </w:pPr>
      <w:r w:rsidRPr="00B95D35">
        <w:rPr>
          <w:rFonts w:ascii="宋体" w:eastAsia="宋体" w:hAnsi="宋体" w:cs="宋体" w:hint="eastAsia"/>
          <w:b/>
          <w:bCs/>
          <w:sz w:val="28"/>
          <w:szCs w:val="28"/>
        </w:rPr>
        <w:t>附件</w:t>
      </w:r>
      <w:r w:rsidRPr="00B95D35">
        <w:rPr>
          <w:rFonts w:ascii="黑体" w:eastAsia="黑体" w:hAnsi="黑体" w:cs="黑体" w:hint="eastAsia"/>
          <w:sz w:val="32"/>
          <w:szCs w:val="24"/>
        </w:rPr>
        <w:t xml:space="preserve">                </w:t>
      </w:r>
    </w:p>
    <w:p w:rsidR="00B95D35" w:rsidRPr="00B95D35" w:rsidRDefault="00B95D35" w:rsidP="00341138">
      <w:pPr>
        <w:jc w:val="center"/>
        <w:rPr>
          <w:rFonts w:ascii="文鼎小标宋简" w:eastAsia="文鼎小标宋简" w:hAnsi="文鼎小标宋简" w:cs="文鼎小标宋简"/>
          <w:sz w:val="36"/>
          <w:szCs w:val="36"/>
        </w:rPr>
      </w:pPr>
      <w:r w:rsidRPr="00B95D35">
        <w:rPr>
          <w:rFonts w:ascii="文鼎小标宋简" w:eastAsia="文鼎小标宋简" w:hAnsi="文鼎小标宋简" w:cs="文鼎小标宋简" w:hint="eastAsia"/>
          <w:sz w:val="36"/>
          <w:szCs w:val="36"/>
        </w:rPr>
        <w:t>砖瓦行业环保专项执法检查表</w:t>
      </w:r>
    </w:p>
    <w:p w:rsidR="00B95D35" w:rsidRPr="00B95D35" w:rsidRDefault="00B95D35" w:rsidP="00B95D35">
      <w:pPr>
        <w:rPr>
          <w:rFonts w:ascii="楷体_GB2312" w:eastAsia="楷体_GB2312" w:hAnsi="楷体_GB2312" w:cs="楷体_GB2312"/>
          <w:sz w:val="24"/>
          <w:szCs w:val="24"/>
        </w:rPr>
      </w:pPr>
      <w:r w:rsidRPr="00B95D35">
        <w:rPr>
          <w:rFonts w:ascii="楷体_GB2312" w:eastAsia="楷体_GB2312" w:hAnsi="楷体_GB2312" w:cs="楷体_GB2312" w:hint="eastAsia"/>
          <w:b/>
          <w:color w:val="000000"/>
          <w:kern w:val="0"/>
          <w:sz w:val="24"/>
          <w:szCs w:val="24"/>
          <w:lang w:bidi="ar"/>
        </w:rPr>
        <w:t>填表单位：梅州市环境保护局                                                             填表日期：2017年8月18日</w:t>
      </w:r>
    </w:p>
    <w:tbl>
      <w:tblPr>
        <w:tblW w:w="15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015"/>
        <w:gridCol w:w="792"/>
        <w:gridCol w:w="792"/>
        <w:gridCol w:w="793"/>
        <w:gridCol w:w="792"/>
        <w:gridCol w:w="1208"/>
        <w:gridCol w:w="793"/>
        <w:gridCol w:w="794"/>
        <w:gridCol w:w="793"/>
        <w:gridCol w:w="782"/>
        <w:gridCol w:w="963"/>
        <w:gridCol w:w="781"/>
        <w:gridCol w:w="1225"/>
        <w:gridCol w:w="944"/>
        <w:gridCol w:w="782"/>
        <w:gridCol w:w="781"/>
        <w:gridCol w:w="777"/>
      </w:tblGrid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企业名称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地址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经度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纬度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生产状态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产品及规模（万块</w:t>
            </w:r>
            <w:r w:rsidRPr="00B95D35">
              <w:rPr>
                <w:rFonts w:ascii="Times New Roman" w:eastAsia="楷体_GB2312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/</w:t>
            </w: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年）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原料及燃料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是否环评审批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是否建设除尘脱硫设施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破碎工段是否建设除尘设施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制备成型工段是否建设除尘设施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是否安装废气在线监测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污染防治及在线设施是否正常运行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干燥和焙烧窑排放口是否规范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污染物是否达标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无组织排放是否达标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95D35">
              <w:rPr>
                <w:rFonts w:ascii="Times New Roman" w:eastAsia="楷体_GB2312" w:hAnsi="Times New Roman" w:cs="Times New Roman" w:hint="eastAsia"/>
                <w:b/>
                <w:color w:val="000000"/>
                <w:kern w:val="0"/>
                <w:sz w:val="24"/>
                <w:szCs w:val="24"/>
                <w:lang w:bidi="ar"/>
              </w:rPr>
              <w:t>其他环境问题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梅州市梅江区西阳大平龙伟砖厂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梅江区西阳镇大平村</w:t>
            </w:r>
            <w:proofErr w:type="gramStart"/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丰斗坑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116°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24°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8000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原煤、煤灰渣、煤矸石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否，采用水浴除尘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否，采用洒水方式进行除尘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梅州</w:t>
            </w:r>
            <w:proofErr w:type="gramStart"/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市粤强新型</w:t>
            </w:r>
            <w:proofErr w:type="gramEnd"/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建材有限公司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梅江区长沙镇黄洞村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116.0738°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24.1229°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12000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煤灰渣、建筑废土、原煤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是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否，采用洒水方式进行除尘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梅州市梅县区梅西丰田煤矸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石砖厂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梅县区梅西镇丰田村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实心粘土红砖；1000万块/年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梅州市梅县区梅西合子里煤矸石砖厂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梅县区梅西镇罗墩村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实心粘土红砖；2000万块/年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梅州市梅县区梅西镇凌海良煤矸石砖厂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梅县区梅西镇罗墩村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实心粘土红砖；1000万块/年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财发砖厂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梅县区石坑镇龙凤村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实心粘土红砖；800万块/年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山泥；煤灰渣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南口运鸿砖厂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梅县区南口镇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益昌村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实心粘土红砖；3000万块/年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山泥；煤灰渣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南口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瑶东砖厂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梅县区南口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镇瑶东村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实心粘土红砖；3000万块/年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山泥；煤灰渣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梅州市梅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县区水车大中灰砂砖厂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梅县区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水车镇安和村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实心粘土红砖；400万块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山泥；煤灰渣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梅县丙村黄梅砖厂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梅县区丙村镇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黄梅村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实心粘土红砖；1800万块/年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山泥；煤灰渣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陈美英粉煤灰砖厂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梅县区丙村镇新圩村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实心粘土红砖；3000万块/年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畲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江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镇生皇机制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梅县区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畲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江镇新化村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实心粘土红砖；1100万块/年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山泥；原煤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无破碎工段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畲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江镇泉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金机制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梅县区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畲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江镇中坑村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实心粘土红砖；1100万块/年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山泥；原煤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无破碎工段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白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渡赋梅砖厂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梅县区白渡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镇赋梅村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新型环保砖；3000万块/年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梅县松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源宝坑松宝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机制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梅县区松源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宝坑村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实心粘土红砖；1000万块/年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山泥；原煤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无破碎工段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16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广东宝丽华电力有限公司煤灰渣综合利用建材厂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梅县区丙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村镇荷树园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color w:val="000000" w:themeColor="text1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color w:val="000000" w:themeColor="text1"/>
                <w:sz w:val="18"/>
                <w:szCs w:val="18"/>
              </w:rPr>
              <w:t>煤灰砖；12000万块/年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粉煤灰；风化页岩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无破碎工段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color w:val="000000" w:themeColor="text1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color w:val="000000" w:themeColor="text1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梅州市梅县区南口镇金蔡煤灰砖厂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before="100" w:beforeAutospacing="1" w:after="100" w:afterAutospacing="1" w:line="40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梅县区南口镇金声村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煤灰砖；15000块/年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风化石；粉煤灰等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梅州市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梅县区忆兴煤渣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梅县区梅南镇下村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煤灰砖；3000万块/年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页岩；粉煤灰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无破碎工段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梅州市梅县区益民机砖厂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梅县区松源镇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新型墙体环保砖；1200万块/年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无破碎工段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梅州市梅县区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畲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江镇力超页岩砖厂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梅县区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畲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江镇径义村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环保砖；5000万块/年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页岩；煤矸石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梅县城东镇腾飞煤灰渣砖厂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梅县区城东镇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煤灰渣砖；8000万块/年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页岩；粉煤灰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蕉岭县广福乐干机砖厂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蕉岭县广福镇乐干村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116.120933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24.502668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在建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煤矸石、页岩；粉煤灰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23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蕉岭县广福镇伟胜环保砖厂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蕉岭县广福镇叶田村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116.134744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24.508892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停产整改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煤矸石、页岩；粉煤灰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蕉岭县红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祥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蕉岭县文福镇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坑头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116.125798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24.448628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停产整改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煤矸石、页岩；粉煤灰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蕉岭县文福镇兰明煤矸石环保砖厂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蕉岭县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文福镇荷树岗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116.122765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24.346711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在建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煤矸石、页岩；粉煤灰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蕉岭县长潭镇上村砖厂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蕉岭县长潭镇上村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116.102235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24.3862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停产整改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煤矸石、页岩；粉煤灰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横岗机砖厂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蕉岭县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蕉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城镇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樟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坑村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116.110248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24.2531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停产整改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煤矸石、页岩；粉煤灰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三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圳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荣兴环保砖厂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蕉岭县三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圳镇顺岭村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116.064478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24.3600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停产整改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煤矸石、页岩；粉煤灰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蕉岭县矮岭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蕉岭县新铺镇矮岭村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116.086739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24.3075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停产整改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煤矸石、页岩；粉煤灰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平远县长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鑫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环保煤灰砖厂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平远县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长田镇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115°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57′19″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24°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27′57″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环保机制砖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3000万块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粉煤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灰、粘土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31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平远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县筑诚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环保材料有限公司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平远县中行镇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115°50′31″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24°40′2″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实心环保砖6000万块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煤矸石、页岩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平远县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荣华新型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建筑材料有限公司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平远县中行镇良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畲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村狮子石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115°50′33″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24°37′8″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多孔砖5550万块、煤灰砖、页岩砖9450万块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煤灰、页岩土、建筑废弃物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平远县石正先锋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环保机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平远县石正镇先锋村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115°49'26"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24°29'45"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烧结砖8000万块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煤矸石、粉煤灰、粘土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341138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长新砖厂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大埔县湖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寮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镇长新村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实心粘土红砖；2400万块/年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基础泥；煤矸石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吉祥砖厂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大埔县湖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寮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镇黎家坪村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实心粘土红砖；300万块/年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基础泥；原煤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众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祥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大埔县湖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寮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镇黎家坪村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实心粘土红砖；360万块/年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基础泥；原煤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向东建材厂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大埔县百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侯镇侯北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实心粘土红砖；120万块/年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山泥；原煤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38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东兴砖厂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大埔县百侯镇侯南村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实心粘土红砖；240万块/年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基础泥；原煤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黄土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凹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大埔县枫朗镇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东城村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实心粘土红砖；240万块/年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山泥；原煤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40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大埔县明湖新型材料砖厂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大埔县茶阳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镇恭沙村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实心粘土红砖；360万块/年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山泥；原煤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41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平原机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大埔县高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陂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镇平原村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实心粘土红砖；72万块/年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山泥；原煤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42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雷锋机砖厂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大埔县光德镇雷锋村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实心粘土红砖；1200万块/年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43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汇丰砂砖厂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大埔县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洲瑞镇</w:t>
            </w:r>
            <w:proofErr w:type="gramEnd"/>
          </w:p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嶂岸村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实心粘土红砖；120万块/年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80" w:lineRule="exact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山泥；煤矸石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无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44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华厦砖厂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五华县水寨镇大坝中洞村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关闭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45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联岭粉煤灰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机砖厂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五华县河东镇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平西村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115°48′00″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23°51′20″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关闭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46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苑河建材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有限公司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五华县河东镇燕塘村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关闭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47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五星砖厂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五华县转水镇五星村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关闭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48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三塘机砖厂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五华县转水镇三塘村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关闭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49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矮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车钟映君砖厂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五华县转水镇矮车村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关闭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大田中心砖厂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五华县长布镇大田中心村大窝里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115°26′32″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23°50′56″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关闭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增洞环保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周江镇增洞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115°32′40″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23°44′0″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关闭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联合机砖厂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五华县郭田镇坪上村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115°52′37″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23°50′19″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关闭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800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东礼村黄毛宫扎砖厂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五华县安流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镇东礼村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黄毛宫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115°44′10″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23°42′45″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关闭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3300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大都机砖厂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五华县安流镇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大都村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115°45′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 xml:space="preserve">41″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23°45′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 xml:space="preserve">41″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关闭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55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华阳镇华新砖厂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五华县华阳镇新华村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115°30′43″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23°36′43″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关闭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华阳镇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太坪机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五华县华阳镇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太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坪村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115°26′22″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23°26′8″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关闭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连高担水塘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五华县华阳镇莲塘村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关闭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华新新田砖厂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五华县华阳镇莲塘村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关闭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西坑环保砖厂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五华县龙村镇塘村西坑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关闭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60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双马砖厂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五华县龙村镇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梧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溪村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关闭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61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登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畲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下滩村白石岗红砖厂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五华县龙村镇丁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畲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下滩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115°27 ′51″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23°292″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停产整治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3300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正在建设中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62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长布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镇栋新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蒲江机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五华县长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布镇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栋新村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大肚岭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115°26′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48″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23°45′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33″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停产整治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63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锡坑牛肝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石砖厂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五华县横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陂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超群村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115°44′35″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23°48′29″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停产整治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4000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64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复兴机砖厂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五华县安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流镇低坑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115°38′37″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23°42′39″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停产整治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65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炜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楠新型节能环保粉煤灰砖厂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五华县安流镇蓝田村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115°38′39″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23°42′31″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停产整治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66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河东镇永福丰红砖厂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五华县河东镇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平西村龙潭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115°47′34″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23°48′20″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67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河东镇油田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村锅塘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机砖厂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五华县河东镇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油田洋坑村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115°50′25″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23°55′16″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3300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68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河东镇平西第二机砖厂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五华县河东镇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平西村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115°47′0″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23°50′49″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69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华城镇琼兴建材厂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五华县华城镇成东村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115°37′44″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24°04′20″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70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塔星大径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里煤矸石砖厂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岐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岭镇双头陈天坑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115°28′55″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24°0′19″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正在建设中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71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潭下镇新田砖厂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五华县潭下镇新田村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115°30′42″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23°57′11″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正在建设中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72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潭下镇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松峰亭砖厂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五华县潭下镇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杞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水村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松峰亭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115°31′19″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23°57′16″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正在建设中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73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周江镇兰鱼机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周江镇兰鱼村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高坑里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115°35′43″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23°44′35″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正在建设中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74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五华县信兴新型环保砖厂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五华县横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陂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镇小都长兴村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115°45′34″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23°55′45″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75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田布环保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五华县横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陂镇田布村水径里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115°40′31″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23°52′39″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正在建设中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76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万裕新型环保砖厂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五华县横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陂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超群村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马窝里路口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115°36′32″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23°40′48″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77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恩仔塘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五华县横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陂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横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陂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镇杨恩村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115°36′5″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23°51′6″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正在建设中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78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双华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镇锡塘砖厂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五华县双华镇矮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畲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115°48′32″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23°44′20″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79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福龙砖厂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五华县安流镇福龙村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115°36′30″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23°40′49″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　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80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樟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潭村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鑫恒机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五华县安流镇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樟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潭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村矛古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115°38′5″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23°43′10″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81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完塘村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樟树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凹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机砖厂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五华县安流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镇完塘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115°37′50″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23°43′2″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82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伟森机砖厂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五华县安流镇龙中村欧阳上门坪塘岗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115°40 ′52″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23°43′2″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3300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正在建设中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83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大鹏机砖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五华县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安流镇龙中村欧阳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上门队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115°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40 ′3″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23°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43′48″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正常生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84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蝙蝠石机砖厂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五华县安流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镇完塘村蝙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婆村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115°43′52″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23°35′52″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正在建设中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85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罗城村砖厂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五华县棉洋镇罗城村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115°43′44″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23°36′8″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3800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正在建设中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86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唐纯华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云砖厂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五华县棉洋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镇塘纯凹里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岗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115°43′37″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23°33′24″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87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顺安平实业有限公司砖厂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五华县棉洋镇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荣华村职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中对面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115°42′07″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23°38′26″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4000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正在建设中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88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新成村成塘建材有限公司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五华县梅林镇新成村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115°36′55″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23°41′10″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89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琴口村告岭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五华县梅林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镇告岭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115°34′27″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23°35′49″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90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三班塘机砖厂有限公司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五华县梅林镇甘屋村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115°35′35″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23°39′19″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91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金坑新型墙体环保砖厂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五华县梅林镇金坑村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115°35′3″36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2339′59″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3300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92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跃马砖厂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五华县龙村镇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梧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溪村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115°41 ′15″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23°31′42″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3300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93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翁塘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坳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机砖厂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五华县龙村镇硝芳村翁塘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凹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115°43 ′48″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23°50′53″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3300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二煤和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建筑淤泥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94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兴宁市叶塘镇益兴砖厂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兴宁市叶塘镇建兴村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115°39′52″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24°13′58″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原料：煤矸石粉、页岩、煤灰、建筑淤泥；燃料：煤、煤矸石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楷体"/>
                <w:sz w:val="18"/>
                <w:szCs w:val="18"/>
              </w:rPr>
            </w:pPr>
            <w:r w:rsidRPr="00B95D35">
              <w:rPr>
                <w:rFonts w:ascii="宋体" w:eastAsia="宋体" w:hAnsi="宋体" w:cs="楷体" w:hint="eastAsia"/>
                <w:sz w:val="18"/>
                <w:szCs w:val="18"/>
              </w:rPr>
              <w:t>备案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楷体"/>
                <w:sz w:val="18"/>
                <w:szCs w:val="18"/>
              </w:rPr>
            </w:pPr>
            <w:r w:rsidRPr="00B95D35">
              <w:rPr>
                <w:rFonts w:ascii="宋体" w:eastAsia="宋体" w:hAnsi="宋体" w:cs="楷体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C12AF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近期未监测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95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鑫埾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新型墙体建材有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限公司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兴宁市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坭陂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镇柑子村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115°46′44″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24°4′3″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原料：煤矸石、页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岩、煤炭；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燃料：煤、煤矸石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C12AF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C12AF5">
              <w:rPr>
                <w:rFonts w:ascii="宋体" w:eastAsia="宋体" w:hAnsi="宋体" w:cs="Times New Roman" w:hint="eastAsia"/>
                <w:sz w:val="18"/>
                <w:szCs w:val="18"/>
              </w:rPr>
              <w:t>近期未监测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96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坭陂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镇官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陂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坭陂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镇官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陂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村刁上袛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115°47′30″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24°3′23″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原料：煤矸石、页岩、煤炭；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燃料：煤、煤矸石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C12AF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C12AF5">
              <w:rPr>
                <w:rFonts w:ascii="宋体" w:eastAsia="宋体" w:hAnsi="宋体" w:cs="Times New Roman" w:hint="eastAsia"/>
                <w:sz w:val="18"/>
                <w:szCs w:val="18"/>
              </w:rPr>
              <w:t>近期未监测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97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坭陂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鑫御机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坭陂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镇官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陂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村开路径山地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115°47′6″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24°2′33″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原料：煤矸石、页岩、煤炭；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燃料：煤、煤矸石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备案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C12AF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C12AF5">
              <w:rPr>
                <w:rFonts w:ascii="宋体" w:eastAsia="宋体" w:hAnsi="宋体" w:cs="Times New Roman" w:hint="eastAsia"/>
                <w:sz w:val="18"/>
                <w:szCs w:val="18"/>
              </w:rPr>
              <w:t>近期未监测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C12AF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C12AF5">
              <w:rPr>
                <w:rFonts w:ascii="宋体" w:eastAsia="宋体" w:hAnsi="宋体" w:cs="Times New Roman" w:hint="eastAsia"/>
                <w:sz w:val="18"/>
                <w:szCs w:val="18"/>
              </w:rPr>
              <w:t>近期未监测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未能提供近期检测报告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98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兴宁市新丰机砖厂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兴宁市新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陂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镇三星村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115°40′44″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24°9′45″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原料：煤矸石、页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岩、煤炭；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燃料：煤、煤矸石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备案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99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兴宁市通用新型环保建材有限公司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兴宁市叶塘镇下洋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村鸭麻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塘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115°38′23″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24°12′8″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原料：煤矸石、页岩、煤炭；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燃料：煤、煤矸石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C12AF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C12AF5">
              <w:rPr>
                <w:rFonts w:ascii="宋体" w:eastAsia="宋体" w:hAnsi="宋体" w:cs="Times New Roman" w:hint="eastAsia"/>
                <w:sz w:val="18"/>
                <w:szCs w:val="18"/>
              </w:rPr>
              <w:t>近期未监测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C12AF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C12AF5">
              <w:rPr>
                <w:rFonts w:ascii="宋体" w:eastAsia="宋体" w:hAnsi="宋体" w:cs="Times New Roman" w:hint="eastAsia"/>
                <w:sz w:val="18"/>
                <w:szCs w:val="18"/>
              </w:rPr>
              <w:t>近期未监测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未能提供近期检测报告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100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鑫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新型环保建筑材料有限公司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兴宁市叶塘镇兴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坪路龙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坪村段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115°39′37″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24°11′55″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原料：煤矸石、页岩、煤炭；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燃料：煤、煤矸石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备案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C12AF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C12AF5">
              <w:rPr>
                <w:rFonts w:ascii="宋体" w:eastAsia="宋体" w:hAnsi="宋体" w:cs="Times New Roman" w:hint="eastAsia"/>
                <w:sz w:val="18"/>
                <w:szCs w:val="18"/>
              </w:rPr>
              <w:t>近期未监测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101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兴宁市叶塘镇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来兴机砖厂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兴宁市叶塘镇叶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南富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祝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村柿子坪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115°37′59″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24°10′53″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6000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原料：煤矸石、页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岩、煤炭；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燃料：煤、煤矸石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备案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C12AF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C12AF5">
              <w:rPr>
                <w:rFonts w:ascii="宋体" w:eastAsia="宋体" w:hAnsi="宋体" w:cs="Times New Roman" w:hint="eastAsia"/>
                <w:sz w:val="18"/>
                <w:szCs w:val="18"/>
              </w:rPr>
              <w:t>近期未监测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C12AF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C12AF5">
              <w:rPr>
                <w:rFonts w:ascii="宋体" w:eastAsia="宋体" w:hAnsi="宋体" w:cs="Times New Roman" w:hint="eastAsia"/>
                <w:sz w:val="18"/>
                <w:szCs w:val="18"/>
              </w:rPr>
              <w:t>近期未监测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未能提供近期检测报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告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102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兴宁市大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坪云兴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环保砖厂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兴宁市大坪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镇潭坑村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大路张毛塘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115°38′33″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24°18′56″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原料：煤矸石、页岩、煤炭；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燃料：煤、煤矸石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备案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C12AF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C12AF5">
              <w:rPr>
                <w:rFonts w:ascii="宋体" w:eastAsia="宋体" w:hAnsi="宋体" w:cs="Times New Roman" w:hint="eastAsia"/>
                <w:sz w:val="18"/>
                <w:szCs w:val="18"/>
              </w:rPr>
              <w:t>近期未监测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C12AF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C12AF5">
              <w:rPr>
                <w:rFonts w:ascii="宋体" w:eastAsia="宋体" w:hAnsi="宋体" w:cs="Times New Roman" w:hint="eastAsia"/>
                <w:sz w:val="18"/>
                <w:szCs w:val="18"/>
              </w:rPr>
              <w:t>近期未监测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未能提供近期监测报告。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103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兴宁市罗岗镇霞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岚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兴宁市罗岗镇红星村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原霞岗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水泥厂侧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115°39′20″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24°24′58″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原料：煤矸石、页岩、煤炭；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燃料：煤、煤矸石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备案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104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兴宁市罗岗</w:t>
            </w:r>
            <w:r w:rsidRPr="00B95D35">
              <w:rPr>
                <w:rFonts w:ascii="微软雅黑" w:eastAsia="微软雅黑" w:hAnsi="微软雅黑" w:cs="微软雅黑" w:hint="eastAsia"/>
                <w:sz w:val="18"/>
                <w:szCs w:val="18"/>
              </w:rPr>
              <w:t>㘭</w:t>
            </w:r>
            <w:r w:rsidRPr="00B95D35">
              <w:rPr>
                <w:rFonts w:ascii="宋体" w:eastAsia="宋体" w:hAnsi="宋体" w:cs="宋体" w:hint="eastAsia"/>
                <w:sz w:val="18"/>
                <w:szCs w:val="18"/>
              </w:rPr>
              <w:t>下砖厂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兴宁市罗岗</w:t>
            </w:r>
            <w:r w:rsidRPr="00B95D35">
              <w:rPr>
                <w:rFonts w:ascii="微软雅黑" w:eastAsia="微软雅黑" w:hAnsi="微软雅黑" w:cs="微软雅黑" w:hint="eastAsia"/>
                <w:sz w:val="18"/>
                <w:szCs w:val="18"/>
              </w:rPr>
              <w:t>㘭</w:t>
            </w:r>
            <w:r w:rsidRPr="00B95D35">
              <w:rPr>
                <w:rFonts w:ascii="宋体" w:eastAsia="宋体" w:hAnsi="宋体" w:cs="宋体" w:hint="eastAsia"/>
                <w:sz w:val="18"/>
                <w:szCs w:val="18"/>
              </w:rPr>
              <w:t>下村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115°38′16″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24°25′2″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原料：煤矸石、页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岩、煤炭；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燃料：煤、煤矸石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备案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105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兴宁中星环保建材有限公司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兴宁市龙田镇凉伞村上坑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115°43′4″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24°14′4″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原料:淤泥；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燃料：煤、煤矸石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C12AF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C12AF5">
              <w:rPr>
                <w:rFonts w:ascii="宋体" w:eastAsia="宋体" w:hAnsi="宋体" w:cs="Times New Roman" w:hint="eastAsia"/>
                <w:sz w:val="18"/>
                <w:szCs w:val="18"/>
              </w:rPr>
              <w:t>近期未监测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C12AF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C12AF5">
              <w:rPr>
                <w:rFonts w:ascii="宋体" w:eastAsia="宋体" w:hAnsi="宋体" w:cs="Times New Roman" w:hint="eastAsia"/>
                <w:sz w:val="18"/>
                <w:szCs w:val="18"/>
              </w:rPr>
              <w:t>近期未监测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未能提供近期监测报告。</w:t>
            </w: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106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兴宁市大坪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镇鸽池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环保砖厂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兴宁市大坪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镇鸽池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115°34′8″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24°20′30″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6000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原料：煤矸石、页岩、煤炭；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燃料：煤、煤矸石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备案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107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兴环环保机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兴宁市宁中镇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古塘村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115°42′56″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24°10′36″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6000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原料：煤矸石、页岩、煤炭；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燃料：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煤、煤矸石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备案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108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兴宁市宏兴新型建材有限公司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兴宁市叶塘镇洋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陂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村亚秋塘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115°39′46″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24°12′33″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原料：煤矸石、页岩、煤炭；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燃料：煤、煤矸石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C12AF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C12AF5">
              <w:rPr>
                <w:rFonts w:ascii="宋体" w:eastAsia="宋体" w:hAnsi="宋体" w:cs="Times New Roman" w:hint="eastAsia"/>
                <w:sz w:val="18"/>
                <w:szCs w:val="18"/>
              </w:rPr>
              <w:t>近期未监测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109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兴宁市鸿建新型环保建材有限公司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宁中镇鸭桥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村上月桥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115°45′12″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24°10′16″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原料：煤矸石、页岩、煤炭；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燃料：煤、煤矸石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备案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C12AF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C12AF5">
              <w:rPr>
                <w:rFonts w:ascii="宋体" w:eastAsia="宋体" w:hAnsi="宋体" w:cs="Times New Roman" w:hint="eastAsia"/>
                <w:sz w:val="18"/>
                <w:szCs w:val="18"/>
              </w:rPr>
              <w:t>近期未监测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兴宁市新型环保建材有限公司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兴宁市永和镇沙坪村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115°47′30″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24°8′10″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原料：煤矸石、页岩、煤炭；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燃料：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煤、煤矸石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C12AF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C12AF5">
              <w:rPr>
                <w:rFonts w:ascii="宋体" w:eastAsia="宋体" w:hAnsi="宋体" w:cs="Times New Roman" w:hint="eastAsia"/>
                <w:sz w:val="18"/>
                <w:szCs w:val="18"/>
              </w:rPr>
              <w:t>近期未监测</w:t>
            </w:r>
            <w:bookmarkStart w:id="0" w:name="_GoBack"/>
            <w:bookmarkEnd w:id="0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111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兴宁市水口镇前锋村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福利机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兴宁市水口镇前锋村张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鸦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塘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115°57′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23°58′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18"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生产中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原料：煤矸石、页岩、煤炭；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燃料：煤、煤矸石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备案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丰顺县吉鸿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新型环保建材有限公司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埔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寨农场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E116°7′11″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N23°37′53″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页岩煤矸石环保砖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页岩、煤矸石、炉渣、淤泥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否（未要求）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埔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农日大环保砖厂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埔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寨农场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E116°7′11″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N23°37′47″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粉煤灰烧结砖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800万块/年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粉煤灰、石粉土料、水泥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否（未要求）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梅州市广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环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环保有限公司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埔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寨农场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E116°7′13″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N23°38′3″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标准环保砖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10880万块/年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污泥、页岩黏土、粉煤灰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否（未要求）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115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丰顺宝塔环保砖制品有限公司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埔寨工业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园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E116°9′22″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N23°40′3″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粉煤灰烧结砖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粉煤灰、尾矿渣、砂石、水泥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否（未要求）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丰顺永兴新型建筑材料厂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埔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寨镇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埔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北村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E116°40′16″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N23°8′55″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实心粉煤灰砖和空心粉煤灰砖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1000万块/年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水泥、粉煤灰、土料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否（未要求）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埔寨镇丰财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粉煤灰烧结砖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埔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寨镇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埔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北村湖光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E116°8′56″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N23°40′16″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粉煤灰烧结砖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480万块/年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粉煤灰、石粉土料、水泥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否（未要求）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埔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寨镇图强砖厂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埔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寨镇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万安村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E116°7′38″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N23°39′46″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煤矸石粉煤灰烧结砖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粉煤灰、煤矸石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否（未要求）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119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丰顺县万安环保砖厂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丰顺县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埔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寨镇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万安村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E116°7′50″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N23°38′47″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煤矸石粉煤灰烧结砖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3000万块/年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粉煤灰、煤矸石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否（未要求）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丰顺金裕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建材实业有限公司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丰顺县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汤西镇石湖村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E116°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9′35″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N23°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45′7″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正常生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粉煤灰烧结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砖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600万块/年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粉煤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灰、石粉土料、水泥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清理项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目备案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否（未</w:t>
            </w: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要求）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121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</w:t>
            </w:r>
            <w:proofErr w:type="gramStart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县威振建筑</w:t>
            </w:r>
            <w:proofErr w:type="gramEnd"/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新型材料厂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丰顺县汤西镇新湖村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E116°9′33″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N23°45′5″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煤矸石页岩烧结砖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5000万块/年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煤矸石、页岩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清理项目备案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否（未要求）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122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丰顺县合兴新型建筑材料厂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丰顺县汤西镇新岭村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E116°7′35″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N23°44′39″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粉煤灰烧结砖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400万块/年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粉煤灰、石粉土料、水泥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否（未要求）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B95D35" w:rsidRPr="00B95D35" w:rsidTr="00341138">
        <w:trPr>
          <w:trHeight w:val="30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123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丰顺兴顺新型建筑材料厂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丰顺县汤西镇石江村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E116°7′51″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N23°47′11″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正常生产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粉煤灰烧结砖</w:t>
            </w:r>
          </w:p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400万块/年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粉煤灰、石粉土料、水泥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否（未要求）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B95D35">
              <w:rPr>
                <w:rFonts w:ascii="宋体" w:eastAsia="宋体" w:hAnsi="宋体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35" w:rsidRPr="00B95D35" w:rsidRDefault="00B95D35" w:rsidP="00B95D35">
            <w:pPr>
              <w:spacing w:line="340" w:lineRule="exact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</w:tbl>
    <w:p w:rsidR="00345D75" w:rsidRDefault="00345D75"/>
    <w:sectPr w:rsidR="00345D75" w:rsidSect="00B95D3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文鼎小标宋简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045"/>
    <w:rsid w:val="001F7045"/>
    <w:rsid w:val="00341138"/>
    <w:rsid w:val="00345D75"/>
    <w:rsid w:val="00B95D35"/>
    <w:rsid w:val="00C12AF5"/>
    <w:rsid w:val="00F8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B95D35"/>
  </w:style>
  <w:style w:type="paragraph" w:styleId="a3">
    <w:name w:val="header"/>
    <w:basedOn w:val="a"/>
    <w:link w:val="Char"/>
    <w:uiPriority w:val="99"/>
    <w:semiHidden/>
    <w:unhideWhenUsed/>
    <w:rsid w:val="00B95D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仿宋_GB2312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5D35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5D35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5D35"/>
    <w:rPr>
      <w:rFonts w:ascii="Times New Roman" w:eastAsia="仿宋_GB2312" w:hAnsi="Times New Roman" w:cs="Times New Roman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B95D35"/>
    <w:pPr>
      <w:ind w:leftChars="2500" w:left="100"/>
    </w:pPr>
    <w:rPr>
      <w:rFonts w:ascii="Times New Roman" w:eastAsia="仿宋_GB2312" w:hAnsi="Times New Roman" w:cs="Times New Roman"/>
      <w:sz w:val="32"/>
      <w:szCs w:val="24"/>
    </w:rPr>
  </w:style>
  <w:style w:type="character" w:customStyle="1" w:styleId="Char1">
    <w:name w:val="日期 Char"/>
    <w:basedOn w:val="a0"/>
    <w:link w:val="a5"/>
    <w:uiPriority w:val="99"/>
    <w:semiHidden/>
    <w:rsid w:val="00B95D35"/>
    <w:rPr>
      <w:rFonts w:ascii="Times New Roman" w:eastAsia="仿宋_GB2312" w:hAnsi="Times New Roman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B95D35"/>
  </w:style>
  <w:style w:type="paragraph" w:styleId="a3">
    <w:name w:val="header"/>
    <w:basedOn w:val="a"/>
    <w:link w:val="Char"/>
    <w:uiPriority w:val="99"/>
    <w:semiHidden/>
    <w:unhideWhenUsed/>
    <w:rsid w:val="00B95D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仿宋_GB2312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5D35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5D35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5D35"/>
    <w:rPr>
      <w:rFonts w:ascii="Times New Roman" w:eastAsia="仿宋_GB2312" w:hAnsi="Times New Roman" w:cs="Times New Roman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B95D35"/>
    <w:pPr>
      <w:ind w:leftChars="2500" w:left="100"/>
    </w:pPr>
    <w:rPr>
      <w:rFonts w:ascii="Times New Roman" w:eastAsia="仿宋_GB2312" w:hAnsi="Times New Roman" w:cs="Times New Roman"/>
      <w:sz w:val="32"/>
      <w:szCs w:val="24"/>
    </w:rPr>
  </w:style>
  <w:style w:type="character" w:customStyle="1" w:styleId="Char1">
    <w:name w:val="日期 Char"/>
    <w:basedOn w:val="a0"/>
    <w:link w:val="a5"/>
    <w:uiPriority w:val="99"/>
    <w:semiHidden/>
    <w:rsid w:val="00B95D35"/>
    <w:rPr>
      <w:rFonts w:ascii="Times New Roman" w:eastAsia="仿宋_GB2312" w:hAnsi="Times New Roman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1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22</Pages>
  <Words>1561</Words>
  <Characters>8899</Characters>
  <Application>Microsoft Office Word</Application>
  <DocSecurity>0</DocSecurity>
  <Lines>74</Lines>
  <Paragraphs>20</Paragraphs>
  <ScaleCrop>false</ScaleCrop>
  <Company>HBJ1</Company>
  <LinksUpToDate>false</LinksUpToDate>
  <CharactersWithSpaces>10440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2017-08-18T06:28:00Z</dcterms:created>
  <dcterms:modified xsi:type="dcterms:W3CDTF">2017-08-18T08:42:00Z</dcterms:modified>
</cp:coreProperties>
</file>